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F69A0C" w14:textId="77777777" w:rsidR="00001312" w:rsidRPr="00001312" w:rsidRDefault="00001312" w:rsidP="00001312">
      <w:pPr>
        <w:jc w:val="center"/>
        <w:rPr>
          <w:rFonts w:ascii="Tahoma" w:hAnsi="Tahoma"/>
          <w:b/>
          <w:sz w:val="32"/>
          <w:szCs w:val="32"/>
        </w:rPr>
      </w:pPr>
      <w:r w:rsidRPr="00001312">
        <w:rPr>
          <w:rFonts w:ascii="Tahoma" w:hAnsi="Tahoma"/>
          <w:b/>
          <w:sz w:val="32"/>
          <w:szCs w:val="32"/>
        </w:rPr>
        <w:t>Esther – Queen of Destiny</w:t>
      </w:r>
    </w:p>
    <w:p w14:paraId="5F8233EB" w14:textId="563DE3DC" w:rsidR="007A0F5D" w:rsidRDefault="007A0F5D" w:rsidP="007A0F5D">
      <w:pPr>
        <w:jc w:val="center"/>
        <w:rPr>
          <w:rFonts w:ascii="Tahoma" w:hAnsi="Tahoma"/>
          <w:sz w:val="20"/>
          <w:szCs w:val="20"/>
        </w:rPr>
      </w:pPr>
      <w:proofErr w:type="spellStart"/>
      <w:r>
        <w:rPr>
          <w:rFonts w:ascii="Tahoma" w:hAnsi="Tahoma"/>
          <w:sz w:val="20"/>
          <w:szCs w:val="20"/>
        </w:rPr>
        <w:t>Whatshan</w:t>
      </w:r>
      <w:proofErr w:type="spellEnd"/>
      <w:r>
        <w:rPr>
          <w:rFonts w:ascii="Tahoma" w:hAnsi="Tahoma"/>
          <w:sz w:val="20"/>
          <w:szCs w:val="20"/>
        </w:rPr>
        <w:t xml:space="preserve"> Lake </w:t>
      </w:r>
      <w:r w:rsidRPr="00001312">
        <w:rPr>
          <w:rFonts w:ascii="Tahoma" w:hAnsi="Tahoma"/>
          <w:sz w:val="20"/>
          <w:szCs w:val="20"/>
        </w:rPr>
        <w:t>20</w:t>
      </w:r>
      <w:r>
        <w:rPr>
          <w:rFonts w:ascii="Tahoma" w:hAnsi="Tahoma"/>
          <w:sz w:val="20"/>
          <w:szCs w:val="20"/>
        </w:rPr>
        <w:t xml:space="preserve">19 Bible Marking Notes – Bro Nathan Lewis - Study </w:t>
      </w:r>
      <w:r>
        <w:rPr>
          <w:rFonts w:ascii="Tahoma" w:hAnsi="Tahoma"/>
          <w:sz w:val="20"/>
          <w:szCs w:val="20"/>
        </w:rPr>
        <w:t>5</w:t>
      </w:r>
    </w:p>
    <w:p w14:paraId="6D42A8E9" w14:textId="77777777" w:rsidR="00001312" w:rsidRDefault="00001312" w:rsidP="00001312">
      <w:pPr>
        <w:jc w:val="center"/>
        <w:rPr>
          <w:rFonts w:ascii="Tahoma" w:hAnsi="Tahoma"/>
          <w:sz w:val="20"/>
          <w:szCs w:val="20"/>
        </w:rPr>
      </w:pPr>
    </w:p>
    <w:p w14:paraId="3656DCB3" w14:textId="7DE0021F" w:rsidR="006B1447" w:rsidRDefault="008E4016" w:rsidP="006B1447">
      <w:pPr>
        <w:rPr>
          <w:rFonts w:ascii="Tahoma" w:hAnsi="Tahoma"/>
          <w:b/>
          <w:sz w:val="20"/>
          <w:szCs w:val="20"/>
          <w:u w:val="single"/>
        </w:rPr>
      </w:pPr>
      <w:r>
        <w:rPr>
          <w:rFonts w:ascii="Tahoma" w:hAnsi="Tahoma"/>
          <w:b/>
          <w:sz w:val="20"/>
          <w:szCs w:val="20"/>
          <w:u w:val="single"/>
        </w:rPr>
        <w:t>7v1-4</w:t>
      </w:r>
      <w:r w:rsidR="006B1447" w:rsidRPr="004D6930">
        <w:rPr>
          <w:rFonts w:ascii="Tahoma" w:hAnsi="Tahoma"/>
          <w:b/>
          <w:sz w:val="20"/>
          <w:szCs w:val="20"/>
          <w:u w:val="single"/>
        </w:rPr>
        <w:t xml:space="preserve"> – The </w:t>
      </w:r>
      <w:r w:rsidR="006B15B2">
        <w:rPr>
          <w:rFonts w:ascii="Tahoma" w:hAnsi="Tahoma"/>
          <w:b/>
          <w:sz w:val="20"/>
          <w:szCs w:val="20"/>
          <w:u w:val="single"/>
        </w:rPr>
        <w:t>Second Banquet of wine</w:t>
      </w:r>
    </w:p>
    <w:p w14:paraId="4A2E73D7" w14:textId="36F3B65F" w:rsidR="00F324BA" w:rsidRDefault="006B1447" w:rsidP="009906B4">
      <w:pPr>
        <w:rPr>
          <w:rFonts w:ascii="Tahoma" w:hAnsi="Tahoma"/>
          <w:sz w:val="16"/>
          <w:szCs w:val="16"/>
        </w:rPr>
      </w:pPr>
      <w:r>
        <w:rPr>
          <w:rFonts w:ascii="Tahoma" w:hAnsi="Tahoma"/>
          <w:sz w:val="16"/>
          <w:szCs w:val="16"/>
        </w:rPr>
        <w:t>v1 - “</w:t>
      </w:r>
      <w:r w:rsidR="008E4016">
        <w:rPr>
          <w:rFonts w:ascii="Tahoma" w:hAnsi="Tahoma"/>
          <w:b/>
          <w:sz w:val="16"/>
          <w:szCs w:val="16"/>
        </w:rPr>
        <w:t>So the King and Haman came</w:t>
      </w:r>
      <w:r>
        <w:rPr>
          <w:rFonts w:ascii="Tahoma" w:hAnsi="Tahoma"/>
          <w:sz w:val="16"/>
          <w:szCs w:val="16"/>
        </w:rPr>
        <w:t xml:space="preserve"> – </w:t>
      </w:r>
      <w:r w:rsidR="009906B4">
        <w:rPr>
          <w:rFonts w:ascii="Tahoma" w:hAnsi="Tahoma"/>
          <w:sz w:val="16"/>
          <w:szCs w:val="16"/>
        </w:rPr>
        <w:t xml:space="preserve">This </w:t>
      </w:r>
      <w:r w:rsidR="00E3405F">
        <w:rPr>
          <w:rFonts w:ascii="Tahoma" w:hAnsi="Tahoma"/>
          <w:sz w:val="16"/>
          <w:szCs w:val="16"/>
        </w:rPr>
        <w:t xml:space="preserve">is </w:t>
      </w:r>
      <w:r w:rsidR="008E4016">
        <w:rPr>
          <w:rFonts w:ascii="Tahoma" w:hAnsi="Tahoma"/>
          <w:sz w:val="16"/>
          <w:szCs w:val="16"/>
        </w:rPr>
        <w:t>a simple scene – a wine banquet like each Memorial Meeting –</w:t>
      </w:r>
      <w:r w:rsidR="00F9144C">
        <w:rPr>
          <w:rFonts w:ascii="Tahoma" w:hAnsi="Tahoma"/>
          <w:sz w:val="16"/>
          <w:szCs w:val="16"/>
        </w:rPr>
        <w:t xml:space="preserve"> purpose is to determine who is on whose side?! God’</w:t>
      </w:r>
      <w:r w:rsidR="00171078">
        <w:rPr>
          <w:rFonts w:ascii="Tahoma" w:hAnsi="Tahoma"/>
          <w:sz w:val="16"/>
          <w:szCs w:val="16"/>
        </w:rPr>
        <w:t>s or the diabolos’! Esther is cal</w:t>
      </w:r>
      <w:r w:rsidR="00F9144C">
        <w:rPr>
          <w:rFonts w:ascii="Tahoma" w:hAnsi="Tahoma"/>
          <w:sz w:val="16"/>
          <w:szCs w:val="16"/>
        </w:rPr>
        <w:t>m and serene after hearing the events of 6v1-11! God has answered her prayers and now she faces Haman in the same way Mordecai did – fearlessly!</w:t>
      </w:r>
      <w:r w:rsidR="00E3405F">
        <w:rPr>
          <w:rFonts w:ascii="Tahoma" w:hAnsi="Tahoma"/>
          <w:sz w:val="16"/>
          <w:szCs w:val="16"/>
        </w:rPr>
        <w:t xml:space="preserve"> </w:t>
      </w:r>
      <w:r w:rsidR="009906B4">
        <w:rPr>
          <w:rFonts w:ascii="Tahoma" w:hAnsi="Tahoma"/>
          <w:sz w:val="16"/>
          <w:szCs w:val="16"/>
        </w:rPr>
        <w:t xml:space="preserve"> </w:t>
      </w:r>
    </w:p>
    <w:p w14:paraId="01C82509" w14:textId="007B6D3E" w:rsidR="009906B4" w:rsidRDefault="00E3405F" w:rsidP="009906B4">
      <w:pPr>
        <w:rPr>
          <w:rFonts w:ascii="Tahoma" w:hAnsi="Tahoma"/>
          <w:sz w:val="16"/>
          <w:szCs w:val="16"/>
        </w:rPr>
      </w:pPr>
      <w:r>
        <w:rPr>
          <w:rFonts w:ascii="Tahoma" w:hAnsi="Tahoma"/>
          <w:sz w:val="16"/>
          <w:szCs w:val="16"/>
        </w:rPr>
        <w:t>v2</w:t>
      </w:r>
      <w:r w:rsidR="009906B4">
        <w:rPr>
          <w:rFonts w:ascii="Tahoma" w:hAnsi="Tahoma"/>
          <w:sz w:val="16"/>
          <w:szCs w:val="16"/>
        </w:rPr>
        <w:t xml:space="preserve"> – “</w:t>
      </w:r>
      <w:r>
        <w:rPr>
          <w:rFonts w:ascii="Tahoma" w:hAnsi="Tahoma"/>
          <w:b/>
          <w:sz w:val="16"/>
          <w:szCs w:val="16"/>
        </w:rPr>
        <w:t xml:space="preserve">the </w:t>
      </w:r>
      <w:r w:rsidR="00F9144C">
        <w:rPr>
          <w:rFonts w:ascii="Tahoma" w:hAnsi="Tahoma"/>
          <w:b/>
          <w:sz w:val="16"/>
          <w:szCs w:val="16"/>
        </w:rPr>
        <w:t>King said again</w:t>
      </w:r>
      <w:r w:rsidR="009906B4">
        <w:rPr>
          <w:rFonts w:ascii="Tahoma" w:hAnsi="Tahoma"/>
          <w:sz w:val="16"/>
          <w:szCs w:val="16"/>
        </w:rPr>
        <w:t xml:space="preserve">” – </w:t>
      </w:r>
      <w:r w:rsidR="00F9144C">
        <w:rPr>
          <w:rFonts w:ascii="Tahoma" w:hAnsi="Tahoma"/>
          <w:sz w:val="16"/>
          <w:szCs w:val="16"/>
        </w:rPr>
        <w:t>Tense, electric atmosphere! Equivalent of Psalm 2v8</w:t>
      </w:r>
    </w:p>
    <w:p w14:paraId="7846FC04" w14:textId="17A96EA9" w:rsidR="00330582" w:rsidRDefault="004A36C1" w:rsidP="009906B4">
      <w:pPr>
        <w:rPr>
          <w:rFonts w:ascii="Tahoma" w:hAnsi="Tahoma"/>
          <w:sz w:val="16"/>
          <w:szCs w:val="16"/>
        </w:rPr>
      </w:pPr>
      <w:r>
        <w:rPr>
          <w:rFonts w:ascii="Tahoma" w:hAnsi="Tahoma"/>
          <w:sz w:val="16"/>
          <w:szCs w:val="16"/>
        </w:rPr>
        <w:t>v3</w:t>
      </w:r>
      <w:r w:rsidR="00330582">
        <w:rPr>
          <w:rFonts w:ascii="Tahoma" w:hAnsi="Tahoma"/>
          <w:sz w:val="16"/>
          <w:szCs w:val="16"/>
        </w:rPr>
        <w:t xml:space="preserve"> – “</w:t>
      </w:r>
      <w:r w:rsidR="00F9144C">
        <w:rPr>
          <w:rFonts w:ascii="Tahoma" w:hAnsi="Tahoma"/>
          <w:b/>
          <w:sz w:val="16"/>
          <w:szCs w:val="16"/>
        </w:rPr>
        <w:t>If I have found favour</w:t>
      </w:r>
      <w:r>
        <w:rPr>
          <w:rFonts w:ascii="Tahoma" w:hAnsi="Tahoma"/>
          <w:sz w:val="16"/>
          <w:szCs w:val="16"/>
        </w:rPr>
        <w:t xml:space="preserve"> – </w:t>
      </w:r>
      <w:r w:rsidR="00F9144C">
        <w:rPr>
          <w:rFonts w:ascii="Tahoma" w:hAnsi="Tahoma"/>
          <w:sz w:val="16"/>
          <w:szCs w:val="16"/>
        </w:rPr>
        <w:t>See Esther’s growing humility and submission 5v8 to 7v3 to 8v5!</w:t>
      </w:r>
    </w:p>
    <w:p w14:paraId="4D2BB4FD" w14:textId="7EF318B6" w:rsidR="00330582" w:rsidRDefault="00330582" w:rsidP="00330582">
      <w:pPr>
        <w:rPr>
          <w:rFonts w:ascii="Tahoma" w:hAnsi="Tahoma"/>
          <w:sz w:val="16"/>
          <w:szCs w:val="16"/>
        </w:rPr>
      </w:pPr>
      <w:r>
        <w:rPr>
          <w:rFonts w:ascii="Tahoma" w:hAnsi="Tahoma"/>
          <w:sz w:val="16"/>
          <w:szCs w:val="16"/>
        </w:rPr>
        <w:t>v3 – “</w:t>
      </w:r>
      <w:r w:rsidR="00F9144C">
        <w:rPr>
          <w:rFonts w:ascii="Tahoma" w:hAnsi="Tahoma"/>
          <w:b/>
          <w:sz w:val="16"/>
          <w:szCs w:val="16"/>
        </w:rPr>
        <w:t>let my life be given at my petition and my people at my request</w:t>
      </w:r>
      <w:r>
        <w:rPr>
          <w:rFonts w:ascii="Tahoma" w:hAnsi="Tahoma"/>
          <w:sz w:val="16"/>
          <w:szCs w:val="16"/>
        </w:rPr>
        <w:t>” –</w:t>
      </w:r>
      <w:r w:rsidR="00AC3FCB">
        <w:rPr>
          <w:rFonts w:ascii="Tahoma" w:hAnsi="Tahoma"/>
          <w:sz w:val="16"/>
          <w:szCs w:val="16"/>
        </w:rPr>
        <w:t xml:space="preserve"> </w:t>
      </w:r>
      <w:r w:rsidR="00F9144C">
        <w:rPr>
          <w:rFonts w:ascii="Tahoma" w:hAnsi="Tahoma"/>
          <w:sz w:val="16"/>
          <w:szCs w:val="16"/>
        </w:rPr>
        <w:t>The answers are one! Esther’s life is now inextricably bound up with her people’s! We (like Christ) save our lives by saving others (Matt 25v40). But also gauging the relationship between Esth</w:t>
      </w:r>
      <w:r w:rsidR="006B15B2">
        <w:rPr>
          <w:rFonts w:ascii="Tahoma" w:hAnsi="Tahoma"/>
          <w:sz w:val="16"/>
          <w:szCs w:val="16"/>
        </w:rPr>
        <w:t>er (the Bride) and her people (t</w:t>
      </w:r>
      <w:r w:rsidR="00F9144C">
        <w:rPr>
          <w:rFonts w:ascii="Tahoma" w:hAnsi="Tahoma"/>
          <w:sz w:val="16"/>
          <w:szCs w:val="16"/>
        </w:rPr>
        <w:t>he Jews). Israel are essential to God’s purpose and we live or die with them! (See how language of Atonement (Rom 5v10) is same for our relationship with Israel (Rom 11v15)!)</w:t>
      </w:r>
    </w:p>
    <w:p w14:paraId="35BA4A2F" w14:textId="5EF74054" w:rsidR="00AC3FCB" w:rsidRDefault="00CF5C3E" w:rsidP="00330582">
      <w:pPr>
        <w:rPr>
          <w:rFonts w:ascii="Tahoma" w:hAnsi="Tahoma"/>
          <w:sz w:val="16"/>
          <w:szCs w:val="16"/>
        </w:rPr>
      </w:pPr>
      <w:r>
        <w:rPr>
          <w:rFonts w:ascii="Tahoma" w:hAnsi="Tahoma"/>
          <w:sz w:val="16"/>
          <w:szCs w:val="16"/>
        </w:rPr>
        <w:t>v</w:t>
      </w:r>
      <w:r w:rsidR="00AC3FCB">
        <w:rPr>
          <w:rFonts w:ascii="Tahoma" w:hAnsi="Tahoma"/>
          <w:sz w:val="16"/>
          <w:szCs w:val="16"/>
        </w:rPr>
        <w:t>4 – “</w:t>
      </w:r>
      <w:r w:rsidR="00F9144C">
        <w:rPr>
          <w:rFonts w:ascii="Tahoma" w:hAnsi="Tahoma"/>
          <w:b/>
          <w:sz w:val="16"/>
          <w:szCs w:val="16"/>
        </w:rPr>
        <w:t>We are sold</w:t>
      </w:r>
      <w:r w:rsidR="00AC3FCB">
        <w:rPr>
          <w:rFonts w:ascii="Tahoma" w:hAnsi="Tahoma"/>
          <w:sz w:val="16"/>
          <w:szCs w:val="16"/>
        </w:rPr>
        <w:t xml:space="preserve">” – </w:t>
      </w:r>
      <w:r w:rsidR="00F9144C">
        <w:rPr>
          <w:rFonts w:ascii="Tahoma" w:hAnsi="Tahoma"/>
          <w:sz w:val="16"/>
          <w:szCs w:val="16"/>
        </w:rPr>
        <w:t>Now the vail is lifted from the identity of the Queen kept secret for years! Sold under Sin (Rom 7v14), and here Esther quotes flawlessly from Haman’s decree (3v13!)</w:t>
      </w:r>
    </w:p>
    <w:p w14:paraId="757BD633" w14:textId="57128A18" w:rsidR="006B15B2" w:rsidRDefault="006B15B2" w:rsidP="00330582">
      <w:pPr>
        <w:rPr>
          <w:rFonts w:ascii="Tahoma" w:hAnsi="Tahoma"/>
          <w:sz w:val="16"/>
          <w:szCs w:val="16"/>
        </w:rPr>
      </w:pPr>
      <w:r>
        <w:rPr>
          <w:rFonts w:ascii="Tahoma" w:hAnsi="Tahoma"/>
          <w:sz w:val="16"/>
          <w:szCs w:val="16"/>
        </w:rPr>
        <w:t>v4 – “</w:t>
      </w:r>
      <w:r w:rsidRPr="006B15B2">
        <w:rPr>
          <w:rFonts w:ascii="Tahoma" w:hAnsi="Tahoma"/>
          <w:b/>
          <w:sz w:val="16"/>
          <w:szCs w:val="16"/>
        </w:rPr>
        <w:t>countervail the King’s damage</w:t>
      </w:r>
      <w:r>
        <w:rPr>
          <w:rFonts w:ascii="Tahoma" w:hAnsi="Tahoma"/>
          <w:sz w:val="16"/>
          <w:szCs w:val="16"/>
        </w:rPr>
        <w:t xml:space="preserve">” – Heb – “Give value to, equal” RSV – </w:t>
      </w:r>
      <w:proofErr w:type="gramStart"/>
      <w:r>
        <w:rPr>
          <w:rFonts w:ascii="Tahoma" w:hAnsi="Tahoma"/>
          <w:sz w:val="16"/>
          <w:szCs w:val="16"/>
        </w:rPr>
        <w:t>“ Our</w:t>
      </w:r>
      <w:proofErr w:type="gramEnd"/>
      <w:r>
        <w:rPr>
          <w:rFonts w:ascii="Tahoma" w:hAnsi="Tahoma"/>
          <w:sz w:val="16"/>
          <w:szCs w:val="16"/>
        </w:rPr>
        <w:t xml:space="preserve"> affliction is not to be compared to the loss of the King”, RV – The King could not be compensated” </w:t>
      </w:r>
      <w:proofErr w:type="spellStart"/>
      <w:r>
        <w:rPr>
          <w:rFonts w:ascii="Tahoma" w:hAnsi="Tahoma"/>
          <w:sz w:val="16"/>
          <w:szCs w:val="16"/>
        </w:rPr>
        <w:t>ie</w:t>
      </w:r>
      <w:proofErr w:type="spellEnd"/>
      <w:r>
        <w:rPr>
          <w:rFonts w:ascii="Tahoma" w:hAnsi="Tahoma"/>
          <w:sz w:val="16"/>
          <w:szCs w:val="16"/>
        </w:rPr>
        <w:t>: out of balance in terms of value! Used 3 x in Esther – (1) 3v8 – “Not profitable” (2) 5v13 – “Availeth me nothing”! Now Esther says Haman is wrong! He had been deliberately deceitful because these people were priceless! Christ</w:t>
      </w:r>
      <w:r w:rsidR="00171078">
        <w:rPr>
          <w:rFonts w:ascii="Tahoma" w:hAnsi="Tahoma"/>
          <w:sz w:val="16"/>
          <w:szCs w:val="16"/>
        </w:rPr>
        <w:t xml:space="preserve"> (I Peter 1v19)</w:t>
      </w:r>
      <w:r>
        <w:rPr>
          <w:rFonts w:ascii="Tahoma" w:hAnsi="Tahoma"/>
          <w:sz w:val="16"/>
          <w:szCs w:val="16"/>
        </w:rPr>
        <w:t>, the Ecclesia and the Jews are in</w:t>
      </w:r>
      <w:r w:rsidR="00171078">
        <w:rPr>
          <w:rFonts w:ascii="Tahoma" w:hAnsi="Tahoma"/>
          <w:sz w:val="16"/>
          <w:szCs w:val="16"/>
        </w:rPr>
        <w:t xml:space="preserve">valuable to God! </w:t>
      </w:r>
    </w:p>
    <w:p w14:paraId="1541BCA3" w14:textId="77777777" w:rsidR="00F02C91" w:rsidRDefault="00F02C91" w:rsidP="004D6930">
      <w:pPr>
        <w:rPr>
          <w:rFonts w:ascii="Tahoma" w:hAnsi="Tahoma"/>
          <w:sz w:val="16"/>
          <w:szCs w:val="16"/>
        </w:rPr>
      </w:pPr>
    </w:p>
    <w:p w14:paraId="613CCD26" w14:textId="183F13E7" w:rsidR="00F324BA" w:rsidRDefault="006B15B2" w:rsidP="00F324BA">
      <w:pPr>
        <w:rPr>
          <w:rFonts w:ascii="Tahoma" w:hAnsi="Tahoma"/>
          <w:b/>
          <w:sz w:val="20"/>
          <w:szCs w:val="20"/>
          <w:u w:val="single"/>
        </w:rPr>
      </w:pPr>
      <w:r>
        <w:rPr>
          <w:rFonts w:ascii="Tahoma" w:hAnsi="Tahoma"/>
          <w:b/>
          <w:sz w:val="20"/>
          <w:szCs w:val="20"/>
          <w:u w:val="single"/>
        </w:rPr>
        <w:t>7v5-10</w:t>
      </w:r>
      <w:r w:rsidR="00CF5C3E">
        <w:rPr>
          <w:rFonts w:ascii="Tahoma" w:hAnsi="Tahoma"/>
          <w:b/>
          <w:sz w:val="20"/>
          <w:szCs w:val="20"/>
          <w:u w:val="single"/>
        </w:rPr>
        <w:t xml:space="preserve"> </w:t>
      </w:r>
      <w:r w:rsidR="00F324BA" w:rsidRPr="004D6930">
        <w:rPr>
          <w:rFonts w:ascii="Tahoma" w:hAnsi="Tahoma"/>
          <w:b/>
          <w:sz w:val="20"/>
          <w:szCs w:val="20"/>
          <w:u w:val="single"/>
        </w:rPr>
        <w:t xml:space="preserve">– </w:t>
      </w:r>
      <w:r w:rsidR="00AC3797">
        <w:rPr>
          <w:rFonts w:ascii="Tahoma" w:hAnsi="Tahoma"/>
          <w:b/>
          <w:sz w:val="20"/>
          <w:szCs w:val="20"/>
          <w:u w:val="single"/>
        </w:rPr>
        <w:t xml:space="preserve">The </w:t>
      </w:r>
      <w:r>
        <w:rPr>
          <w:rFonts w:ascii="Tahoma" w:hAnsi="Tahoma"/>
          <w:b/>
          <w:sz w:val="20"/>
          <w:szCs w:val="20"/>
          <w:u w:val="single"/>
        </w:rPr>
        <w:t>Queen’s revelation and Haman’s demise</w:t>
      </w:r>
    </w:p>
    <w:p w14:paraId="6B33CBD8" w14:textId="6876354D" w:rsidR="00AC3797" w:rsidRDefault="006B15B2" w:rsidP="00AC3797">
      <w:pPr>
        <w:rPr>
          <w:rFonts w:ascii="Tahoma" w:hAnsi="Tahoma"/>
          <w:sz w:val="16"/>
          <w:szCs w:val="16"/>
        </w:rPr>
      </w:pPr>
      <w:r>
        <w:rPr>
          <w:rFonts w:ascii="Tahoma" w:hAnsi="Tahoma"/>
          <w:sz w:val="16"/>
          <w:szCs w:val="16"/>
        </w:rPr>
        <w:t>v5</w:t>
      </w:r>
      <w:r w:rsidR="00AC3797">
        <w:rPr>
          <w:rFonts w:ascii="Tahoma" w:hAnsi="Tahoma"/>
          <w:sz w:val="16"/>
          <w:szCs w:val="16"/>
        </w:rPr>
        <w:t xml:space="preserve"> – “</w:t>
      </w:r>
      <w:r>
        <w:rPr>
          <w:rFonts w:ascii="Tahoma" w:hAnsi="Tahoma"/>
          <w:b/>
          <w:sz w:val="16"/>
          <w:szCs w:val="16"/>
        </w:rPr>
        <w:t>Who is he?</w:t>
      </w:r>
      <w:r w:rsidR="00AC3797">
        <w:rPr>
          <w:rFonts w:ascii="Tahoma" w:hAnsi="Tahoma"/>
          <w:sz w:val="16"/>
          <w:szCs w:val="16"/>
        </w:rPr>
        <w:t xml:space="preserve">” – </w:t>
      </w:r>
      <w:r>
        <w:rPr>
          <w:rFonts w:ascii="Tahoma" w:hAnsi="Tahoma"/>
          <w:sz w:val="16"/>
          <w:szCs w:val="16"/>
        </w:rPr>
        <w:t>Lit – “He threatened and said”. Incensed, and expressing righteous anger before the identity of the enemy is revealed, despite no doubt recognizing the allusion in v4 to 3v13!</w:t>
      </w:r>
    </w:p>
    <w:p w14:paraId="141A093C" w14:textId="683BB5E1" w:rsidR="00CF5C3E" w:rsidRDefault="00171078" w:rsidP="00CF5C3E">
      <w:pPr>
        <w:rPr>
          <w:rFonts w:ascii="Tahoma" w:hAnsi="Tahoma"/>
          <w:sz w:val="16"/>
          <w:szCs w:val="16"/>
        </w:rPr>
      </w:pPr>
      <w:r>
        <w:rPr>
          <w:rFonts w:ascii="Tahoma" w:hAnsi="Tahoma"/>
          <w:sz w:val="16"/>
          <w:szCs w:val="16"/>
        </w:rPr>
        <w:t>v</w:t>
      </w:r>
      <w:r w:rsidR="00E769F3">
        <w:rPr>
          <w:rFonts w:ascii="Tahoma" w:hAnsi="Tahoma"/>
          <w:sz w:val="16"/>
          <w:szCs w:val="16"/>
        </w:rPr>
        <w:t>5</w:t>
      </w:r>
      <w:r w:rsidR="00CF5C3E">
        <w:rPr>
          <w:rFonts w:ascii="Tahoma" w:hAnsi="Tahoma"/>
          <w:sz w:val="16"/>
          <w:szCs w:val="16"/>
        </w:rPr>
        <w:t xml:space="preserve"> – “</w:t>
      </w:r>
      <w:r w:rsidR="00E769F3">
        <w:rPr>
          <w:rFonts w:ascii="Tahoma" w:hAnsi="Tahoma"/>
          <w:b/>
          <w:sz w:val="16"/>
          <w:szCs w:val="16"/>
        </w:rPr>
        <w:t>presume in his heart</w:t>
      </w:r>
      <w:r w:rsidR="00CF5C3E">
        <w:rPr>
          <w:rFonts w:ascii="Tahoma" w:hAnsi="Tahoma"/>
          <w:sz w:val="16"/>
          <w:szCs w:val="16"/>
        </w:rPr>
        <w:t xml:space="preserve">” – </w:t>
      </w:r>
      <w:r w:rsidR="00E769F3">
        <w:rPr>
          <w:rFonts w:ascii="Tahoma" w:hAnsi="Tahoma"/>
          <w:sz w:val="16"/>
          <w:szCs w:val="16"/>
        </w:rPr>
        <w:t>Haman had a heart that was full of indignation not joy (5v9)</w:t>
      </w:r>
    </w:p>
    <w:p w14:paraId="59AC7C9B" w14:textId="5DB66B2C" w:rsidR="000535FC" w:rsidRDefault="00171078" w:rsidP="00621518">
      <w:pPr>
        <w:rPr>
          <w:rFonts w:ascii="Tahoma" w:hAnsi="Tahoma"/>
          <w:sz w:val="16"/>
          <w:szCs w:val="16"/>
        </w:rPr>
      </w:pPr>
      <w:r>
        <w:rPr>
          <w:rFonts w:ascii="Tahoma" w:hAnsi="Tahoma"/>
          <w:sz w:val="16"/>
          <w:szCs w:val="16"/>
        </w:rPr>
        <w:t>v</w:t>
      </w:r>
      <w:r w:rsidR="00E769F3">
        <w:rPr>
          <w:rFonts w:ascii="Tahoma" w:hAnsi="Tahoma"/>
          <w:sz w:val="16"/>
          <w:szCs w:val="16"/>
        </w:rPr>
        <w:t>6</w:t>
      </w:r>
      <w:r w:rsidR="00621518">
        <w:rPr>
          <w:rFonts w:ascii="Tahoma" w:hAnsi="Tahoma"/>
          <w:sz w:val="16"/>
          <w:szCs w:val="16"/>
        </w:rPr>
        <w:t xml:space="preserve"> – “</w:t>
      </w:r>
      <w:r w:rsidR="00E769F3">
        <w:rPr>
          <w:rFonts w:ascii="Tahoma" w:hAnsi="Tahoma"/>
          <w:b/>
          <w:sz w:val="16"/>
          <w:szCs w:val="16"/>
        </w:rPr>
        <w:t xml:space="preserve">the adversary and enemy </w:t>
      </w:r>
      <w:proofErr w:type="gramStart"/>
      <w:r w:rsidR="00E769F3">
        <w:rPr>
          <w:rFonts w:ascii="Tahoma" w:hAnsi="Tahoma"/>
          <w:b/>
          <w:sz w:val="16"/>
          <w:szCs w:val="16"/>
        </w:rPr>
        <w:t>is</w:t>
      </w:r>
      <w:proofErr w:type="gramEnd"/>
      <w:r w:rsidR="00E769F3">
        <w:rPr>
          <w:rFonts w:ascii="Tahoma" w:hAnsi="Tahoma"/>
          <w:b/>
          <w:sz w:val="16"/>
          <w:szCs w:val="16"/>
        </w:rPr>
        <w:t xml:space="preserve"> this wicked Haman</w:t>
      </w:r>
      <w:r w:rsidR="00621518">
        <w:rPr>
          <w:rFonts w:ascii="Tahoma" w:hAnsi="Tahoma"/>
          <w:sz w:val="16"/>
          <w:szCs w:val="16"/>
        </w:rPr>
        <w:t xml:space="preserve">” – </w:t>
      </w:r>
      <w:r w:rsidR="00E769F3">
        <w:rPr>
          <w:rFonts w:ascii="Tahoma" w:hAnsi="Tahoma"/>
          <w:sz w:val="16"/>
          <w:szCs w:val="16"/>
        </w:rPr>
        <w:t>Esther drags it out! Lit – “The oppressor, the person whose heart is capable of such unbounded hate, is this intrinsically evil…Haman!”</w:t>
      </w:r>
    </w:p>
    <w:p w14:paraId="5DBC5974" w14:textId="6F20C7F0" w:rsidR="000D1CE9" w:rsidRDefault="00171078" w:rsidP="00CF5C3E">
      <w:pPr>
        <w:rPr>
          <w:rFonts w:ascii="Tahoma" w:hAnsi="Tahoma"/>
          <w:sz w:val="16"/>
          <w:szCs w:val="16"/>
        </w:rPr>
      </w:pPr>
      <w:r>
        <w:rPr>
          <w:rFonts w:ascii="Tahoma" w:hAnsi="Tahoma"/>
          <w:sz w:val="16"/>
          <w:szCs w:val="16"/>
        </w:rPr>
        <w:t>v</w:t>
      </w:r>
      <w:r w:rsidR="00E769F3">
        <w:rPr>
          <w:rFonts w:ascii="Tahoma" w:hAnsi="Tahoma"/>
          <w:sz w:val="16"/>
          <w:szCs w:val="16"/>
        </w:rPr>
        <w:t>6</w:t>
      </w:r>
      <w:r w:rsidR="000D1CE9">
        <w:rPr>
          <w:rFonts w:ascii="Tahoma" w:hAnsi="Tahoma"/>
          <w:sz w:val="16"/>
          <w:szCs w:val="16"/>
        </w:rPr>
        <w:t xml:space="preserve"> – “</w:t>
      </w:r>
      <w:r w:rsidR="00E769F3">
        <w:rPr>
          <w:rFonts w:ascii="Tahoma" w:hAnsi="Tahoma"/>
          <w:b/>
          <w:sz w:val="16"/>
          <w:szCs w:val="16"/>
        </w:rPr>
        <w:t>afraid</w:t>
      </w:r>
      <w:r w:rsidR="000D1CE9">
        <w:rPr>
          <w:rFonts w:ascii="Tahoma" w:hAnsi="Tahoma"/>
          <w:sz w:val="16"/>
          <w:szCs w:val="16"/>
        </w:rPr>
        <w:t xml:space="preserve">” – </w:t>
      </w:r>
      <w:r w:rsidR="00E769F3">
        <w:rPr>
          <w:rFonts w:ascii="Tahoma" w:hAnsi="Tahoma"/>
          <w:sz w:val="16"/>
          <w:szCs w:val="16"/>
        </w:rPr>
        <w:t>Haman had misjudged the close intimate relationship between the King and Queen, and now he feels dreadfully alone (Prov 16v4-5). His power revealed to be delegated only! (Dan 4v17)</w:t>
      </w:r>
      <w:r w:rsidR="00520848">
        <w:rPr>
          <w:rFonts w:ascii="Tahoma" w:hAnsi="Tahoma"/>
          <w:sz w:val="16"/>
          <w:szCs w:val="16"/>
        </w:rPr>
        <w:t xml:space="preserve"> His mischievous device had been exposed! (Psalm 21v8-13) Jew’s enemy = King’s enemy!</w:t>
      </w:r>
    </w:p>
    <w:p w14:paraId="55F1BAD2" w14:textId="28574034" w:rsidR="000D1CE9" w:rsidRDefault="00171078" w:rsidP="00CF5C3E">
      <w:pPr>
        <w:rPr>
          <w:rFonts w:ascii="Tahoma" w:hAnsi="Tahoma"/>
          <w:sz w:val="16"/>
          <w:szCs w:val="16"/>
        </w:rPr>
      </w:pPr>
      <w:r>
        <w:rPr>
          <w:rFonts w:ascii="Tahoma" w:hAnsi="Tahoma"/>
          <w:sz w:val="16"/>
          <w:szCs w:val="16"/>
        </w:rPr>
        <w:t>v</w:t>
      </w:r>
      <w:r w:rsidR="00E769F3">
        <w:rPr>
          <w:rFonts w:ascii="Tahoma" w:hAnsi="Tahoma"/>
          <w:sz w:val="16"/>
          <w:szCs w:val="16"/>
        </w:rPr>
        <w:t>7</w:t>
      </w:r>
      <w:r w:rsidR="000D1CE9">
        <w:rPr>
          <w:rFonts w:ascii="Tahoma" w:hAnsi="Tahoma"/>
          <w:sz w:val="16"/>
          <w:szCs w:val="16"/>
        </w:rPr>
        <w:t xml:space="preserve"> </w:t>
      </w:r>
      <w:r w:rsidR="00245E98">
        <w:rPr>
          <w:rFonts w:ascii="Tahoma" w:hAnsi="Tahoma"/>
          <w:sz w:val="16"/>
          <w:szCs w:val="16"/>
        </w:rPr>
        <w:t>–</w:t>
      </w:r>
      <w:r w:rsidR="000D1CE9">
        <w:rPr>
          <w:rFonts w:ascii="Tahoma" w:hAnsi="Tahoma"/>
          <w:sz w:val="16"/>
          <w:szCs w:val="16"/>
        </w:rPr>
        <w:t xml:space="preserve"> </w:t>
      </w:r>
      <w:r w:rsidR="00245E98">
        <w:rPr>
          <w:rFonts w:ascii="Tahoma" w:hAnsi="Tahoma"/>
          <w:sz w:val="16"/>
          <w:szCs w:val="16"/>
        </w:rPr>
        <w:t>“</w:t>
      </w:r>
      <w:r w:rsidR="00E769F3">
        <w:rPr>
          <w:rFonts w:ascii="Tahoma" w:hAnsi="Tahoma"/>
          <w:b/>
          <w:sz w:val="16"/>
          <w:szCs w:val="16"/>
        </w:rPr>
        <w:t>arising</w:t>
      </w:r>
      <w:r w:rsidR="000D1CE9">
        <w:rPr>
          <w:rFonts w:ascii="Tahoma" w:hAnsi="Tahoma"/>
          <w:sz w:val="16"/>
          <w:szCs w:val="16"/>
        </w:rPr>
        <w:t xml:space="preserve">” – </w:t>
      </w:r>
      <w:r w:rsidR="00E769F3">
        <w:rPr>
          <w:rFonts w:ascii="Tahoma" w:hAnsi="Tahoma"/>
          <w:sz w:val="16"/>
          <w:szCs w:val="16"/>
        </w:rPr>
        <w:t>Overcome with emotions! Enormous crime, sheer audacity, massive implications, how he had been deceived and manipulated, how he could reverse the decree?</w:t>
      </w:r>
    </w:p>
    <w:p w14:paraId="4B581ED8" w14:textId="578E1971" w:rsidR="00C15D5C" w:rsidRDefault="00171078" w:rsidP="00C15D5C">
      <w:pPr>
        <w:rPr>
          <w:rFonts w:ascii="Tahoma" w:hAnsi="Tahoma"/>
          <w:sz w:val="16"/>
          <w:szCs w:val="16"/>
        </w:rPr>
      </w:pPr>
      <w:r>
        <w:rPr>
          <w:rFonts w:ascii="Tahoma" w:hAnsi="Tahoma"/>
          <w:sz w:val="16"/>
          <w:szCs w:val="16"/>
        </w:rPr>
        <w:t>v</w:t>
      </w:r>
      <w:r w:rsidR="00E769F3">
        <w:rPr>
          <w:rFonts w:ascii="Tahoma" w:hAnsi="Tahoma"/>
          <w:sz w:val="16"/>
          <w:szCs w:val="16"/>
        </w:rPr>
        <w:t>7</w:t>
      </w:r>
      <w:r w:rsidR="000D1CE9">
        <w:rPr>
          <w:rFonts w:ascii="Tahoma" w:hAnsi="Tahoma"/>
          <w:sz w:val="16"/>
          <w:szCs w:val="16"/>
        </w:rPr>
        <w:t xml:space="preserve"> </w:t>
      </w:r>
      <w:r w:rsidR="00245E98">
        <w:rPr>
          <w:rFonts w:ascii="Tahoma" w:hAnsi="Tahoma"/>
          <w:sz w:val="16"/>
          <w:szCs w:val="16"/>
        </w:rPr>
        <w:t>–</w:t>
      </w:r>
      <w:r w:rsidR="000D1CE9">
        <w:rPr>
          <w:rFonts w:ascii="Tahoma" w:hAnsi="Tahoma"/>
          <w:sz w:val="16"/>
          <w:szCs w:val="16"/>
        </w:rPr>
        <w:t xml:space="preserve"> </w:t>
      </w:r>
      <w:r w:rsidR="00245E98">
        <w:rPr>
          <w:rFonts w:ascii="Tahoma" w:hAnsi="Tahoma"/>
          <w:sz w:val="16"/>
          <w:szCs w:val="16"/>
        </w:rPr>
        <w:t>“</w:t>
      </w:r>
      <w:r w:rsidR="00E769F3">
        <w:rPr>
          <w:rFonts w:ascii="Tahoma" w:hAnsi="Tahoma"/>
          <w:b/>
          <w:sz w:val="16"/>
          <w:szCs w:val="16"/>
        </w:rPr>
        <w:t>make request</w:t>
      </w:r>
      <w:r w:rsidR="00245E98">
        <w:rPr>
          <w:rFonts w:ascii="Tahoma" w:hAnsi="Tahoma"/>
          <w:sz w:val="16"/>
          <w:szCs w:val="16"/>
        </w:rPr>
        <w:t xml:space="preserve">” – </w:t>
      </w:r>
      <w:r w:rsidR="00E769F3">
        <w:rPr>
          <w:rFonts w:ascii="Tahoma" w:hAnsi="Tahoma"/>
          <w:sz w:val="16"/>
          <w:szCs w:val="16"/>
        </w:rPr>
        <w:t>Coward! Has no shame –Prepared to beg for his life from a Jewess!</w:t>
      </w:r>
    </w:p>
    <w:p w14:paraId="17F28C91" w14:textId="67FBBB24" w:rsidR="000535FC" w:rsidRDefault="00171078" w:rsidP="00C15D5C">
      <w:pPr>
        <w:rPr>
          <w:rFonts w:ascii="Tahoma" w:hAnsi="Tahoma"/>
          <w:sz w:val="16"/>
          <w:szCs w:val="16"/>
        </w:rPr>
      </w:pPr>
      <w:r>
        <w:rPr>
          <w:rFonts w:ascii="Tahoma" w:hAnsi="Tahoma"/>
          <w:sz w:val="16"/>
          <w:szCs w:val="16"/>
        </w:rPr>
        <w:t>v</w:t>
      </w:r>
      <w:r w:rsidR="00E769F3">
        <w:rPr>
          <w:rFonts w:ascii="Tahoma" w:hAnsi="Tahoma"/>
          <w:sz w:val="16"/>
          <w:szCs w:val="16"/>
        </w:rPr>
        <w:t>7</w:t>
      </w:r>
      <w:r w:rsidR="000535FC">
        <w:rPr>
          <w:rFonts w:ascii="Tahoma" w:hAnsi="Tahoma"/>
          <w:sz w:val="16"/>
          <w:szCs w:val="16"/>
        </w:rPr>
        <w:t xml:space="preserve"> – “</w:t>
      </w:r>
      <w:r w:rsidR="00E769F3">
        <w:rPr>
          <w:rFonts w:ascii="Tahoma" w:hAnsi="Tahoma"/>
          <w:b/>
          <w:sz w:val="16"/>
          <w:szCs w:val="16"/>
        </w:rPr>
        <w:t>evil determined against him</w:t>
      </w:r>
      <w:r w:rsidR="000535FC">
        <w:rPr>
          <w:rFonts w:ascii="Tahoma" w:hAnsi="Tahoma"/>
          <w:sz w:val="16"/>
          <w:szCs w:val="16"/>
        </w:rPr>
        <w:t xml:space="preserve">” – </w:t>
      </w:r>
      <w:r w:rsidR="00E769F3">
        <w:rPr>
          <w:rFonts w:ascii="Tahoma" w:hAnsi="Tahoma"/>
          <w:sz w:val="16"/>
          <w:szCs w:val="16"/>
        </w:rPr>
        <w:t xml:space="preserve">Last acrostic occurrence of God’s name in the book! Cp I Sam </w:t>
      </w:r>
      <w:r w:rsidR="00882A9D">
        <w:rPr>
          <w:rFonts w:ascii="Tahoma" w:hAnsi="Tahoma"/>
          <w:sz w:val="16"/>
          <w:szCs w:val="16"/>
        </w:rPr>
        <w:t xml:space="preserve">20v7! </w:t>
      </w:r>
      <w:r>
        <w:rPr>
          <w:rFonts w:ascii="Tahoma" w:hAnsi="Tahoma"/>
          <w:sz w:val="16"/>
          <w:szCs w:val="16"/>
        </w:rPr>
        <w:t>This is the fall of the diabolos! Sin cannot bring life! No redeeming characteristics!</w:t>
      </w:r>
    </w:p>
    <w:p w14:paraId="08A82B6D" w14:textId="5C531EA3" w:rsidR="000535FC" w:rsidRDefault="00171078" w:rsidP="000535FC">
      <w:pPr>
        <w:rPr>
          <w:rFonts w:ascii="Tahoma" w:hAnsi="Tahoma"/>
          <w:sz w:val="16"/>
          <w:szCs w:val="16"/>
        </w:rPr>
      </w:pPr>
      <w:r>
        <w:rPr>
          <w:rFonts w:ascii="Tahoma" w:hAnsi="Tahoma"/>
          <w:sz w:val="16"/>
          <w:szCs w:val="16"/>
        </w:rPr>
        <w:t>v</w:t>
      </w:r>
      <w:r w:rsidR="00BE7BA0">
        <w:rPr>
          <w:rFonts w:ascii="Tahoma" w:hAnsi="Tahoma"/>
          <w:sz w:val="16"/>
          <w:szCs w:val="16"/>
        </w:rPr>
        <w:t>8</w:t>
      </w:r>
      <w:r w:rsidR="000535FC">
        <w:rPr>
          <w:rFonts w:ascii="Tahoma" w:hAnsi="Tahoma"/>
          <w:sz w:val="16"/>
          <w:szCs w:val="16"/>
        </w:rPr>
        <w:t xml:space="preserve"> - “</w:t>
      </w:r>
      <w:r w:rsidR="00BE7BA0">
        <w:rPr>
          <w:rFonts w:ascii="Tahoma" w:hAnsi="Tahoma"/>
          <w:b/>
          <w:sz w:val="16"/>
          <w:szCs w:val="16"/>
        </w:rPr>
        <w:t>Will he force the Queen also</w:t>
      </w:r>
      <w:r w:rsidR="000535FC">
        <w:rPr>
          <w:rFonts w:ascii="Tahoma" w:hAnsi="Tahoma"/>
          <w:sz w:val="16"/>
          <w:szCs w:val="16"/>
        </w:rPr>
        <w:t xml:space="preserve">” – </w:t>
      </w:r>
      <w:r w:rsidR="00BE7BA0">
        <w:rPr>
          <w:rFonts w:ascii="Tahoma" w:hAnsi="Tahoma"/>
          <w:sz w:val="16"/>
          <w:szCs w:val="16"/>
        </w:rPr>
        <w:t>Lit – “humiliate, subject to despisement” Knew this feeling (1v17) and taxing Haman with another crime – that of humiliating the Queen!</w:t>
      </w:r>
      <w:r w:rsidR="000535FC">
        <w:rPr>
          <w:rFonts w:ascii="Tahoma" w:hAnsi="Tahoma"/>
          <w:sz w:val="16"/>
          <w:szCs w:val="16"/>
        </w:rPr>
        <w:t xml:space="preserve">  </w:t>
      </w:r>
    </w:p>
    <w:p w14:paraId="3696B76F" w14:textId="3E81DD27" w:rsidR="000535FC" w:rsidRDefault="00171078" w:rsidP="000535FC">
      <w:pPr>
        <w:rPr>
          <w:rFonts w:ascii="Tahoma" w:hAnsi="Tahoma"/>
          <w:sz w:val="16"/>
          <w:szCs w:val="16"/>
        </w:rPr>
      </w:pPr>
      <w:r>
        <w:rPr>
          <w:rFonts w:ascii="Tahoma" w:hAnsi="Tahoma"/>
          <w:sz w:val="16"/>
          <w:szCs w:val="16"/>
        </w:rPr>
        <w:t>v</w:t>
      </w:r>
      <w:r w:rsidR="00BE7BA0">
        <w:rPr>
          <w:rFonts w:ascii="Tahoma" w:hAnsi="Tahoma"/>
          <w:sz w:val="16"/>
          <w:szCs w:val="16"/>
        </w:rPr>
        <w:t>8</w:t>
      </w:r>
      <w:r w:rsidR="000535FC">
        <w:rPr>
          <w:rFonts w:ascii="Tahoma" w:hAnsi="Tahoma"/>
          <w:sz w:val="16"/>
          <w:szCs w:val="16"/>
        </w:rPr>
        <w:t xml:space="preserve"> - “</w:t>
      </w:r>
      <w:r w:rsidR="00BE7BA0">
        <w:rPr>
          <w:rFonts w:ascii="Tahoma" w:hAnsi="Tahoma"/>
          <w:b/>
          <w:sz w:val="16"/>
          <w:szCs w:val="16"/>
        </w:rPr>
        <w:t>covered Haman’s face</w:t>
      </w:r>
      <w:r w:rsidR="000535FC">
        <w:rPr>
          <w:rFonts w:ascii="Tahoma" w:hAnsi="Tahoma"/>
          <w:sz w:val="16"/>
          <w:szCs w:val="16"/>
        </w:rPr>
        <w:t xml:space="preserve">” – </w:t>
      </w:r>
      <w:r w:rsidR="00BE7BA0">
        <w:rPr>
          <w:rFonts w:ascii="Tahoma" w:hAnsi="Tahoma"/>
          <w:sz w:val="16"/>
          <w:szCs w:val="16"/>
        </w:rPr>
        <w:t>Put into outer darkness (</w:t>
      </w:r>
      <w:proofErr w:type="spellStart"/>
      <w:r w:rsidR="00BE7BA0">
        <w:rPr>
          <w:rFonts w:ascii="Tahoma" w:hAnsi="Tahoma"/>
          <w:sz w:val="16"/>
          <w:szCs w:val="16"/>
        </w:rPr>
        <w:t>Jer</w:t>
      </w:r>
      <w:proofErr w:type="spellEnd"/>
      <w:r w:rsidR="00BE7BA0">
        <w:rPr>
          <w:rFonts w:ascii="Tahoma" w:hAnsi="Tahoma"/>
          <w:sz w:val="16"/>
          <w:szCs w:val="16"/>
        </w:rPr>
        <w:t xml:space="preserve"> 13v16) A fitting end for one who did not manifest the glory of God! (I Cor 11v6) The man of Matt 22v11-14 in type after parable of v1-10!</w:t>
      </w:r>
    </w:p>
    <w:p w14:paraId="4F07F810" w14:textId="0F49430E" w:rsidR="000535FC" w:rsidRDefault="00171078" w:rsidP="000535FC">
      <w:pPr>
        <w:rPr>
          <w:rFonts w:ascii="Tahoma" w:hAnsi="Tahoma"/>
          <w:sz w:val="16"/>
          <w:szCs w:val="16"/>
        </w:rPr>
      </w:pPr>
      <w:r>
        <w:rPr>
          <w:rFonts w:ascii="Tahoma" w:hAnsi="Tahoma"/>
          <w:sz w:val="16"/>
          <w:szCs w:val="16"/>
        </w:rPr>
        <w:t>v</w:t>
      </w:r>
      <w:r w:rsidR="00BE7BA0">
        <w:rPr>
          <w:rFonts w:ascii="Tahoma" w:hAnsi="Tahoma"/>
          <w:sz w:val="16"/>
          <w:szCs w:val="16"/>
        </w:rPr>
        <w:t>9</w:t>
      </w:r>
      <w:r w:rsidR="000535FC">
        <w:rPr>
          <w:rFonts w:ascii="Tahoma" w:hAnsi="Tahoma"/>
          <w:sz w:val="16"/>
          <w:szCs w:val="16"/>
        </w:rPr>
        <w:t xml:space="preserve"> – “</w:t>
      </w:r>
      <w:r w:rsidR="00BE7BA0">
        <w:rPr>
          <w:rFonts w:ascii="Tahoma" w:hAnsi="Tahoma"/>
          <w:b/>
          <w:sz w:val="16"/>
          <w:szCs w:val="16"/>
        </w:rPr>
        <w:t>gallows</w:t>
      </w:r>
      <w:r w:rsidR="000535FC">
        <w:rPr>
          <w:rFonts w:ascii="Tahoma" w:hAnsi="Tahoma"/>
          <w:sz w:val="16"/>
          <w:szCs w:val="16"/>
        </w:rPr>
        <w:t xml:space="preserve">” – </w:t>
      </w:r>
      <w:r w:rsidR="00BE7BA0">
        <w:rPr>
          <w:rFonts w:ascii="Tahoma" w:hAnsi="Tahoma"/>
          <w:sz w:val="16"/>
          <w:szCs w:val="16"/>
        </w:rPr>
        <w:t xml:space="preserve">Lit – “Tree” Haman is crucified on the very tree meant for Mordecai! King Sin placarded (Gal 3v1) and publicly destroyed on very day of resurrection! Poetic Justice! </w:t>
      </w:r>
      <w:r>
        <w:rPr>
          <w:rFonts w:ascii="Tahoma" w:hAnsi="Tahoma"/>
          <w:sz w:val="16"/>
          <w:szCs w:val="16"/>
        </w:rPr>
        <w:t>(</w:t>
      </w:r>
      <w:r w:rsidR="00BE7BA0">
        <w:rPr>
          <w:rFonts w:ascii="Tahoma" w:hAnsi="Tahoma"/>
          <w:sz w:val="16"/>
          <w:szCs w:val="16"/>
        </w:rPr>
        <w:t>Psa</w:t>
      </w:r>
      <w:r>
        <w:rPr>
          <w:rFonts w:ascii="Tahoma" w:hAnsi="Tahoma"/>
          <w:sz w:val="16"/>
          <w:szCs w:val="16"/>
        </w:rPr>
        <w:t>lm 9v16, 10v2, 141v10)</w:t>
      </w:r>
      <w:r w:rsidR="00BE7BA0">
        <w:rPr>
          <w:rFonts w:ascii="Tahoma" w:hAnsi="Tahoma"/>
          <w:sz w:val="16"/>
          <w:szCs w:val="16"/>
        </w:rPr>
        <w:t xml:space="preserve"> Haman very quickly proved dispensable to the Kingdom!</w:t>
      </w:r>
    </w:p>
    <w:p w14:paraId="340ED149" w14:textId="0D910D4D" w:rsidR="00A8772B" w:rsidRDefault="00A8772B" w:rsidP="000535FC">
      <w:pPr>
        <w:rPr>
          <w:rFonts w:ascii="Tahoma" w:hAnsi="Tahoma"/>
          <w:sz w:val="16"/>
          <w:szCs w:val="16"/>
        </w:rPr>
      </w:pPr>
      <w:r>
        <w:rPr>
          <w:rFonts w:ascii="Tahoma" w:hAnsi="Tahoma"/>
          <w:sz w:val="16"/>
          <w:szCs w:val="16"/>
        </w:rPr>
        <w:t>v9 – “</w:t>
      </w:r>
      <w:r>
        <w:rPr>
          <w:rFonts w:ascii="Tahoma" w:hAnsi="Tahoma"/>
          <w:b/>
          <w:sz w:val="16"/>
          <w:szCs w:val="16"/>
        </w:rPr>
        <w:t>spoken good</w:t>
      </w:r>
      <w:r>
        <w:rPr>
          <w:rFonts w:ascii="Tahoma" w:hAnsi="Tahoma"/>
          <w:sz w:val="16"/>
          <w:szCs w:val="16"/>
        </w:rPr>
        <w:t>” – Lit – “whose word saved the King” Contrast to Haman’s who humiliated him!</w:t>
      </w:r>
    </w:p>
    <w:p w14:paraId="7FC45660" w14:textId="377FAF44" w:rsidR="000535FC" w:rsidRDefault="00171078" w:rsidP="000535FC">
      <w:pPr>
        <w:rPr>
          <w:rFonts w:ascii="Tahoma" w:hAnsi="Tahoma"/>
          <w:sz w:val="16"/>
          <w:szCs w:val="16"/>
        </w:rPr>
      </w:pPr>
      <w:r>
        <w:rPr>
          <w:rFonts w:ascii="Tahoma" w:hAnsi="Tahoma"/>
          <w:sz w:val="16"/>
          <w:szCs w:val="16"/>
        </w:rPr>
        <w:t xml:space="preserve">v10 </w:t>
      </w:r>
      <w:r w:rsidR="000535FC">
        <w:rPr>
          <w:rFonts w:ascii="Tahoma" w:hAnsi="Tahoma"/>
          <w:sz w:val="16"/>
          <w:szCs w:val="16"/>
        </w:rPr>
        <w:t>– “</w:t>
      </w:r>
      <w:r>
        <w:rPr>
          <w:rFonts w:ascii="Tahoma" w:hAnsi="Tahoma"/>
          <w:b/>
          <w:sz w:val="16"/>
          <w:szCs w:val="16"/>
        </w:rPr>
        <w:t>the King’s wrath pacified</w:t>
      </w:r>
      <w:r w:rsidR="000535FC">
        <w:rPr>
          <w:rFonts w:ascii="Tahoma" w:hAnsi="Tahoma"/>
          <w:sz w:val="16"/>
          <w:szCs w:val="16"/>
        </w:rPr>
        <w:t xml:space="preserve">” – </w:t>
      </w:r>
      <w:r>
        <w:rPr>
          <w:rFonts w:ascii="Tahoma" w:hAnsi="Tahoma"/>
          <w:sz w:val="16"/>
          <w:szCs w:val="16"/>
        </w:rPr>
        <w:t>There was an unmistakable look in the King’s eye that would not be placated except by execution! (Prov 16v14, 19v12, 20v2)</w:t>
      </w:r>
    </w:p>
    <w:p w14:paraId="44C63726" w14:textId="2D412AE0" w:rsidR="00A25752" w:rsidRDefault="00A25752" w:rsidP="0010134E">
      <w:pPr>
        <w:rPr>
          <w:rFonts w:ascii="Tahoma" w:hAnsi="Tahoma"/>
          <w:sz w:val="16"/>
          <w:szCs w:val="16"/>
        </w:rPr>
      </w:pPr>
    </w:p>
    <w:p w14:paraId="484A61A3" w14:textId="77777777" w:rsidR="00171078" w:rsidRDefault="00171078" w:rsidP="0010134E">
      <w:pPr>
        <w:rPr>
          <w:rFonts w:ascii="Tahoma" w:hAnsi="Tahoma"/>
          <w:sz w:val="16"/>
          <w:szCs w:val="16"/>
        </w:rPr>
      </w:pPr>
    </w:p>
    <w:p w14:paraId="68907AE9" w14:textId="77777777" w:rsidR="00171078" w:rsidRDefault="00171078" w:rsidP="0010134E">
      <w:pPr>
        <w:rPr>
          <w:rFonts w:ascii="Tahoma" w:hAnsi="Tahoma"/>
          <w:sz w:val="16"/>
          <w:szCs w:val="16"/>
        </w:rPr>
      </w:pPr>
    </w:p>
    <w:p w14:paraId="5B7E36D3" w14:textId="77777777" w:rsidR="00A8772B" w:rsidRDefault="00A8772B" w:rsidP="0010134E">
      <w:pPr>
        <w:rPr>
          <w:rFonts w:ascii="Tahoma" w:hAnsi="Tahoma"/>
          <w:sz w:val="16"/>
          <w:szCs w:val="16"/>
        </w:rPr>
      </w:pPr>
    </w:p>
    <w:p w14:paraId="61EB32FF" w14:textId="77777777" w:rsidR="00A8772B" w:rsidRPr="00001312" w:rsidRDefault="00A8772B" w:rsidP="00A8772B">
      <w:pPr>
        <w:jc w:val="center"/>
        <w:rPr>
          <w:rFonts w:ascii="Tahoma" w:hAnsi="Tahoma"/>
          <w:b/>
          <w:sz w:val="32"/>
          <w:szCs w:val="32"/>
        </w:rPr>
      </w:pPr>
      <w:r w:rsidRPr="00001312">
        <w:rPr>
          <w:rFonts w:ascii="Tahoma" w:hAnsi="Tahoma"/>
          <w:b/>
          <w:sz w:val="32"/>
          <w:szCs w:val="32"/>
        </w:rPr>
        <w:t>Esther – Queen of Destiny</w:t>
      </w:r>
    </w:p>
    <w:p w14:paraId="1F5B6589" w14:textId="27443898" w:rsidR="007A0F5D" w:rsidRDefault="007A0F5D" w:rsidP="007A0F5D">
      <w:pPr>
        <w:jc w:val="center"/>
        <w:rPr>
          <w:rFonts w:ascii="Tahoma" w:hAnsi="Tahoma"/>
          <w:sz w:val="20"/>
          <w:szCs w:val="20"/>
        </w:rPr>
      </w:pPr>
      <w:proofErr w:type="spellStart"/>
      <w:r>
        <w:rPr>
          <w:rFonts w:ascii="Tahoma" w:hAnsi="Tahoma"/>
          <w:sz w:val="20"/>
          <w:szCs w:val="20"/>
        </w:rPr>
        <w:t>Whatshan</w:t>
      </w:r>
      <w:proofErr w:type="spellEnd"/>
      <w:r>
        <w:rPr>
          <w:rFonts w:ascii="Tahoma" w:hAnsi="Tahoma"/>
          <w:sz w:val="20"/>
          <w:szCs w:val="20"/>
        </w:rPr>
        <w:t xml:space="preserve"> Lake </w:t>
      </w:r>
      <w:r w:rsidRPr="00001312">
        <w:rPr>
          <w:rFonts w:ascii="Tahoma" w:hAnsi="Tahoma"/>
          <w:sz w:val="20"/>
          <w:szCs w:val="20"/>
        </w:rPr>
        <w:t>20</w:t>
      </w:r>
      <w:r>
        <w:rPr>
          <w:rFonts w:ascii="Tahoma" w:hAnsi="Tahoma"/>
          <w:sz w:val="20"/>
          <w:szCs w:val="20"/>
        </w:rPr>
        <w:t xml:space="preserve">19 Bible Marking Notes – Bro Nathan Lewis - Study </w:t>
      </w:r>
      <w:r>
        <w:rPr>
          <w:rFonts w:ascii="Tahoma" w:hAnsi="Tahoma"/>
          <w:sz w:val="20"/>
          <w:szCs w:val="20"/>
        </w:rPr>
        <w:t>5</w:t>
      </w:r>
      <w:bookmarkStart w:id="0" w:name="_GoBack"/>
      <w:bookmarkEnd w:id="0"/>
    </w:p>
    <w:p w14:paraId="663859A0" w14:textId="77777777" w:rsidR="00A8772B" w:rsidRDefault="00A8772B" w:rsidP="00A8772B">
      <w:pPr>
        <w:jc w:val="center"/>
        <w:rPr>
          <w:rFonts w:ascii="Tahoma" w:hAnsi="Tahoma"/>
          <w:sz w:val="20"/>
          <w:szCs w:val="20"/>
        </w:rPr>
      </w:pPr>
    </w:p>
    <w:p w14:paraId="1AD34524" w14:textId="77777777" w:rsidR="00A8772B" w:rsidRDefault="00A8772B" w:rsidP="00A8772B">
      <w:pPr>
        <w:rPr>
          <w:rFonts w:ascii="Tahoma" w:hAnsi="Tahoma"/>
          <w:b/>
          <w:sz w:val="20"/>
          <w:szCs w:val="20"/>
          <w:u w:val="single"/>
        </w:rPr>
      </w:pPr>
      <w:r>
        <w:rPr>
          <w:rFonts w:ascii="Tahoma" w:hAnsi="Tahoma"/>
          <w:b/>
          <w:sz w:val="20"/>
          <w:szCs w:val="20"/>
          <w:u w:val="single"/>
        </w:rPr>
        <w:t>7v1-4</w:t>
      </w:r>
      <w:r w:rsidRPr="004D6930">
        <w:rPr>
          <w:rFonts w:ascii="Tahoma" w:hAnsi="Tahoma"/>
          <w:b/>
          <w:sz w:val="20"/>
          <w:szCs w:val="20"/>
          <w:u w:val="single"/>
        </w:rPr>
        <w:t xml:space="preserve"> – The </w:t>
      </w:r>
      <w:r>
        <w:rPr>
          <w:rFonts w:ascii="Tahoma" w:hAnsi="Tahoma"/>
          <w:b/>
          <w:sz w:val="20"/>
          <w:szCs w:val="20"/>
          <w:u w:val="single"/>
        </w:rPr>
        <w:t>Second Banquet of wine</w:t>
      </w:r>
    </w:p>
    <w:p w14:paraId="36102CC7" w14:textId="77777777" w:rsidR="00A8772B" w:rsidRDefault="00A8772B" w:rsidP="00A8772B">
      <w:pPr>
        <w:rPr>
          <w:rFonts w:ascii="Tahoma" w:hAnsi="Tahoma"/>
          <w:sz w:val="16"/>
          <w:szCs w:val="16"/>
        </w:rPr>
      </w:pPr>
      <w:r>
        <w:rPr>
          <w:rFonts w:ascii="Tahoma" w:hAnsi="Tahoma"/>
          <w:sz w:val="16"/>
          <w:szCs w:val="16"/>
        </w:rPr>
        <w:t>v1 - “</w:t>
      </w:r>
      <w:r>
        <w:rPr>
          <w:rFonts w:ascii="Tahoma" w:hAnsi="Tahoma"/>
          <w:b/>
          <w:sz w:val="16"/>
          <w:szCs w:val="16"/>
        </w:rPr>
        <w:t>So the King and Haman came</w:t>
      </w:r>
      <w:r>
        <w:rPr>
          <w:rFonts w:ascii="Tahoma" w:hAnsi="Tahoma"/>
          <w:sz w:val="16"/>
          <w:szCs w:val="16"/>
        </w:rPr>
        <w:t xml:space="preserve"> – This is a simple scene – a wine banquet like each Memorial Meeting – purpose is to determine who is on whose side?! God’s or the diabolos’! Esther is calm and serene after hearing the events of 6v1-11! God has answered her prayers and now she faces Haman in the same way Mordecai did – fearlessly!  </w:t>
      </w:r>
    </w:p>
    <w:p w14:paraId="259298B3" w14:textId="77777777" w:rsidR="00A8772B" w:rsidRDefault="00A8772B" w:rsidP="00A8772B">
      <w:pPr>
        <w:rPr>
          <w:rFonts w:ascii="Tahoma" w:hAnsi="Tahoma"/>
          <w:sz w:val="16"/>
          <w:szCs w:val="16"/>
        </w:rPr>
      </w:pPr>
      <w:r>
        <w:rPr>
          <w:rFonts w:ascii="Tahoma" w:hAnsi="Tahoma"/>
          <w:sz w:val="16"/>
          <w:szCs w:val="16"/>
        </w:rPr>
        <w:t>v2 – “</w:t>
      </w:r>
      <w:r>
        <w:rPr>
          <w:rFonts w:ascii="Tahoma" w:hAnsi="Tahoma"/>
          <w:b/>
          <w:sz w:val="16"/>
          <w:szCs w:val="16"/>
        </w:rPr>
        <w:t>the King said again</w:t>
      </w:r>
      <w:r>
        <w:rPr>
          <w:rFonts w:ascii="Tahoma" w:hAnsi="Tahoma"/>
          <w:sz w:val="16"/>
          <w:szCs w:val="16"/>
        </w:rPr>
        <w:t>” – Tense, electric atmosphere! Equivalent of Psalm 2v8</w:t>
      </w:r>
    </w:p>
    <w:p w14:paraId="03F8CCAB" w14:textId="77777777" w:rsidR="00A8772B" w:rsidRDefault="00A8772B" w:rsidP="00A8772B">
      <w:pPr>
        <w:rPr>
          <w:rFonts w:ascii="Tahoma" w:hAnsi="Tahoma"/>
          <w:sz w:val="16"/>
          <w:szCs w:val="16"/>
        </w:rPr>
      </w:pPr>
      <w:r>
        <w:rPr>
          <w:rFonts w:ascii="Tahoma" w:hAnsi="Tahoma"/>
          <w:sz w:val="16"/>
          <w:szCs w:val="16"/>
        </w:rPr>
        <w:t>v3 – “</w:t>
      </w:r>
      <w:r>
        <w:rPr>
          <w:rFonts w:ascii="Tahoma" w:hAnsi="Tahoma"/>
          <w:b/>
          <w:sz w:val="16"/>
          <w:szCs w:val="16"/>
        </w:rPr>
        <w:t>If I have found favour</w:t>
      </w:r>
      <w:r>
        <w:rPr>
          <w:rFonts w:ascii="Tahoma" w:hAnsi="Tahoma"/>
          <w:sz w:val="16"/>
          <w:szCs w:val="16"/>
        </w:rPr>
        <w:t xml:space="preserve"> – See Esther’s growing humility and submission 5v8 to 7v3 to 8v5!</w:t>
      </w:r>
    </w:p>
    <w:p w14:paraId="7AD07417" w14:textId="77777777" w:rsidR="00A8772B" w:rsidRDefault="00A8772B" w:rsidP="00A8772B">
      <w:pPr>
        <w:rPr>
          <w:rFonts w:ascii="Tahoma" w:hAnsi="Tahoma"/>
          <w:sz w:val="16"/>
          <w:szCs w:val="16"/>
        </w:rPr>
      </w:pPr>
      <w:r>
        <w:rPr>
          <w:rFonts w:ascii="Tahoma" w:hAnsi="Tahoma"/>
          <w:sz w:val="16"/>
          <w:szCs w:val="16"/>
        </w:rPr>
        <w:t>v3 – “</w:t>
      </w:r>
      <w:r>
        <w:rPr>
          <w:rFonts w:ascii="Tahoma" w:hAnsi="Tahoma"/>
          <w:b/>
          <w:sz w:val="16"/>
          <w:szCs w:val="16"/>
        </w:rPr>
        <w:t>let my life be given at my petition and my people at my request</w:t>
      </w:r>
      <w:r>
        <w:rPr>
          <w:rFonts w:ascii="Tahoma" w:hAnsi="Tahoma"/>
          <w:sz w:val="16"/>
          <w:szCs w:val="16"/>
        </w:rPr>
        <w:t>” – The answers are one! Esther’s life is now inextricably bound up with her people’s! We (like Christ) save our lives by saving others (Matt 25v40). But also gauging the relationship between Esther (the Bride) and her people (the Jews). Israel are essential to God’s purpose and we live or die with them! (See how language of Atonement (Rom 5v10) is same for our relationship with Israel (Rom 11v15)!)</w:t>
      </w:r>
    </w:p>
    <w:p w14:paraId="2A028A7F" w14:textId="77777777" w:rsidR="00A8772B" w:rsidRDefault="00A8772B" w:rsidP="00A8772B">
      <w:pPr>
        <w:rPr>
          <w:rFonts w:ascii="Tahoma" w:hAnsi="Tahoma"/>
          <w:sz w:val="16"/>
          <w:szCs w:val="16"/>
        </w:rPr>
      </w:pPr>
      <w:r>
        <w:rPr>
          <w:rFonts w:ascii="Tahoma" w:hAnsi="Tahoma"/>
          <w:sz w:val="16"/>
          <w:szCs w:val="16"/>
        </w:rPr>
        <w:t>v4 – “</w:t>
      </w:r>
      <w:r>
        <w:rPr>
          <w:rFonts w:ascii="Tahoma" w:hAnsi="Tahoma"/>
          <w:b/>
          <w:sz w:val="16"/>
          <w:szCs w:val="16"/>
        </w:rPr>
        <w:t>We are sold</w:t>
      </w:r>
      <w:r>
        <w:rPr>
          <w:rFonts w:ascii="Tahoma" w:hAnsi="Tahoma"/>
          <w:sz w:val="16"/>
          <w:szCs w:val="16"/>
        </w:rPr>
        <w:t>” – Now the vail is lifted from the identity of the Queen kept secret for years! Sold under Sin (Rom 7v14), and here Esther quotes flawlessly from Haman’s decree (3v13!)</w:t>
      </w:r>
    </w:p>
    <w:p w14:paraId="3E87F298" w14:textId="77777777" w:rsidR="00A8772B" w:rsidRDefault="00A8772B" w:rsidP="00A8772B">
      <w:pPr>
        <w:rPr>
          <w:rFonts w:ascii="Tahoma" w:hAnsi="Tahoma"/>
          <w:sz w:val="16"/>
          <w:szCs w:val="16"/>
        </w:rPr>
      </w:pPr>
      <w:r>
        <w:rPr>
          <w:rFonts w:ascii="Tahoma" w:hAnsi="Tahoma"/>
          <w:sz w:val="16"/>
          <w:szCs w:val="16"/>
        </w:rPr>
        <w:t>v4 – “</w:t>
      </w:r>
      <w:r w:rsidRPr="006B15B2">
        <w:rPr>
          <w:rFonts w:ascii="Tahoma" w:hAnsi="Tahoma"/>
          <w:b/>
          <w:sz w:val="16"/>
          <w:szCs w:val="16"/>
        </w:rPr>
        <w:t>countervail the King’s damage</w:t>
      </w:r>
      <w:r>
        <w:rPr>
          <w:rFonts w:ascii="Tahoma" w:hAnsi="Tahoma"/>
          <w:sz w:val="16"/>
          <w:szCs w:val="16"/>
        </w:rPr>
        <w:t xml:space="preserve">” – Heb – “Give value to, equal” RSV – </w:t>
      </w:r>
      <w:proofErr w:type="gramStart"/>
      <w:r>
        <w:rPr>
          <w:rFonts w:ascii="Tahoma" w:hAnsi="Tahoma"/>
          <w:sz w:val="16"/>
          <w:szCs w:val="16"/>
        </w:rPr>
        <w:t>“ Our</w:t>
      </w:r>
      <w:proofErr w:type="gramEnd"/>
      <w:r>
        <w:rPr>
          <w:rFonts w:ascii="Tahoma" w:hAnsi="Tahoma"/>
          <w:sz w:val="16"/>
          <w:szCs w:val="16"/>
        </w:rPr>
        <w:t xml:space="preserve"> affliction is not to be compared to the loss of the King”, RV – The King could not be compensated” </w:t>
      </w:r>
      <w:proofErr w:type="spellStart"/>
      <w:r>
        <w:rPr>
          <w:rFonts w:ascii="Tahoma" w:hAnsi="Tahoma"/>
          <w:sz w:val="16"/>
          <w:szCs w:val="16"/>
        </w:rPr>
        <w:t>ie</w:t>
      </w:r>
      <w:proofErr w:type="spellEnd"/>
      <w:r>
        <w:rPr>
          <w:rFonts w:ascii="Tahoma" w:hAnsi="Tahoma"/>
          <w:sz w:val="16"/>
          <w:szCs w:val="16"/>
        </w:rPr>
        <w:t xml:space="preserve">: out of balance in terms of value! Used 3 x in Esther – (1) 3v8 – “Not profitable” (2) 5v13 – “Availeth me nothing”! Now Esther says Haman is wrong! He had been deliberately deceitful because these people were priceless! Christ (I Peter 1v19), the Ecclesia and the Jews are invaluable to God! </w:t>
      </w:r>
    </w:p>
    <w:p w14:paraId="00727D80" w14:textId="77777777" w:rsidR="00A8772B" w:rsidRDefault="00A8772B" w:rsidP="00A8772B">
      <w:pPr>
        <w:rPr>
          <w:rFonts w:ascii="Tahoma" w:hAnsi="Tahoma"/>
          <w:sz w:val="16"/>
          <w:szCs w:val="16"/>
        </w:rPr>
      </w:pPr>
    </w:p>
    <w:p w14:paraId="43454787" w14:textId="77777777" w:rsidR="00A8772B" w:rsidRDefault="00A8772B" w:rsidP="00A8772B">
      <w:pPr>
        <w:rPr>
          <w:rFonts w:ascii="Tahoma" w:hAnsi="Tahoma"/>
          <w:b/>
          <w:sz w:val="20"/>
          <w:szCs w:val="20"/>
          <w:u w:val="single"/>
        </w:rPr>
      </w:pPr>
      <w:r>
        <w:rPr>
          <w:rFonts w:ascii="Tahoma" w:hAnsi="Tahoma"/>
          <w:b/>
          <w:sz w:val="20"/>
          <w:szCs w:val="20"/>
          <w:u w:val="single"/>
        </w:rPr>
        <w:t xml:space="preserve">7v5-10 </w:t>
      </w:r>
      <w:r w:rsidRPr="004D6930">
        <w:rPr>
          <w:rFonts w:ascii="Tahoma" w:hAnsi="Tahoma"/>
          <w:b/>
          <w:sz w:val="20"/>
          <w:szCs w:val="20"/>
          <w:u w:val="single"/>
        </w:rPr>
        <w:t xml:space="preserve">– </w:t>
      </w:r>
      <w:r>
        <w:rPr>
          <w:rFonts w:ascii="Tahoma" w:hAnsi="Tahoma"/>
          <w:b/>
          <w:sz w:val="20"/>
          <w:szCs w:val="20"/>
          <w:u w:val="single"/>
        </w:rPr>
        <w:t>The Queen’s revelation and Haman’s demise</w:t>
      </w:r>
    </w:p>
    <w:p w14:paraId="53D5F071" w14:textId="77777777" w:rsidR="00A8772B" w:rsidRDefault="00A8772B" w:rsidP="00A8772B">
      <w:pPr>
        <w:rPr>
          <w:rFonts w:ascii="Tahoma" w:hAnsi="Tahoma"/>
          <w:sz w:val="16"/>
          <w:szCs w:val="16"/>
        </w:rPr>
      </w:pPr>
      <w:r>
        <w:rPr>
          <w:rFonts w:ascii="Tahoma" w:hAnsi="Tahoma"/>
          <w:sz w:val="16"/>
          <w:szCs w:val="16"/>
        </w:rPr>
        <w:t>v5 – “</w:t>
      </w:r>
      <w:r>
        <w:rPr>
          <w:rFonts w:ascii="Tahoma" w:hAnsi="Tahoma"/>
          <w:b/>
          <w:sz w:val="16"/>
          <w:szCs w:val="16"/>
        </w:rPr>
        <w:t>Who is he?</w:t>
      </w:r>
      <w:r>
        <w:rPr>
          <w:rFonts w:ascii="Tahoma" w:hAnsi="Tahoma"/>
          <w:sz w:val="16"/>
          <w:szCs w:val="16"/>
        </w:rPr>
        <w:t>” – Lit – “He threatened and said”. Incensed, and expressing righteous anger before the identity of the enemy is revealed, despite no doubt recognizing the allusion in v4 to 3v13!</w:t>
      </w:r>
    </w:p>
    <w:p w14:paraId="517601A8" w14:textId="77777777" w:rsidR="00A8772B" w:rsidRDefault="00A8772B" w:rsidP="00A8772B">
      <w:pPr>
        <w:rPr>
          <w:rFonts w:ascii="Tahoma" w:hAnsi="Tahoma"/>
          <w:sz w:val="16"/>
          <w:szCs w:val="16"/>
        </w:rPr>
      </w:pPr>
      <w:r>
        <w:rPr>
          <w:rFonts w:ascii="Tahoma" w:hAnsi="Tahoma"/>
          <w:sz w:val="16"/>
          <w:szCs w:val="16"/>
        </w:rPr>
        <w:t>v5 – “</w:t>
      </w:r>
      <w:r>
        <w:rPr>
          <w:rFonts w:ascii="Tahoma" w:hAnsi="Tahoma"/>
          <w:b/>
          <w:sz w:val="16"/>
          <w:szCs w:val="16"/>
        </w:rPr>
        <w:t>presume in his heart</w:t>
      </w:r>
      <w:r>
        <w:rPr>
          <w:rFonts w:ascii="Tahoma" w:hAnsi="Tahoma"/>
          <w:sz w:val="16"/>
          <w:szCs w:val="16"/>
        </w:rPr>
        <w:t>” – Haman had a heart that was full of indignation not joy (5v9)</w:t>
      </w:r>
    </w:p>
    <w:p w14:paraId="372A655F" w14:textId="77777777" w:rsidR="00A8772B" w:rsidRDefault="00A8772B" w:rsidP="00A8772B">
      <w:pPr>
        <w:rPr>
          <w:rFonts w:ascii="Tahoma" w:hAnsi="Tahoma"/>
          <w:sz w:val="16"/>
          <w:szCs w:val="16"/>
        </w:rPr>
      </w:pPr>
      <w:r>
        <w:rPr>
          <w:rFonts w:ascii="Tahoma" w:hAnsi="Tahoma"/>
          <w:sz w:val="16"/>
          <w:szCs w:val="16"/>
        </w:rPr>
        <w:t>v6 – “</w:t>
      </w:r>
      <w:r>
        <w:rPr>
          <w:rFonts w:ascii="Tahoma" w:hAnsi="Tahoma"/>
          <w:b/>
          <w:sz w:val="16"/>
          <w:szCs w:val="16"/>
        </w:rPr>
        <w:t xml:space="preserve">the adversary and enemy </w:t>
      </w:r>
      <w:proofErr w:type="gramStart"/>
      <w:r>
        <w:rPr>
          <w:rFonts w:ascii="Tahoma" w:hAnsi="Tahoma"/>
          <w:b/>
          <w:sz w:val="16"/>
          <w:szCs w:val="16"/>
        </w:rPr>
        <w:t>is</w:t>
      </w:r>
      <w:proofErr w:type="gramEnd"/>
      <w:r>
        <w:rPr>
          <w:rFonts w:ascii="Tahoma" w:hAnsi="Tahoma"/>
          <w:b/>
          <w:sz w:val="16"/>
          <w:szCs w:val="16"/>
        </w:rPr>
        <w:t xml:space="preserve"> this wicked Haman</w:t>
      </w:r>
      <w:r>
        <w:rPr>
          <w:rFonts w:ascii="Tahoma" w:hAnsi="Tahoma"/>
          <w:sz w:val="16"/>
          <w:szCs w:val="16"/>
        </w:rPr>
        <w:t>” – Esther drags it out! Lit – “The oppressor, the person whose heart is capable of such unbounded hate, is this intrinsically evil…Haman!”</w:t>
      </w:r>
    </w:p>
    <w:p w14:paraId="707FB118" w14:textId="77777777" w:rsidR="00A8772B" w:rsidRDefault="00A8772B" w:rsidP="00A8772B">
      <w:pPr>
        <w:rPr>
          <w:rFonts w:ascii="Tahoma" w:hAnsi="Tahoma"/>
          <w:sz w:val="16"/>
          <w:szCs w:val="16"/>
        </w:rPr>
      </w:pPr>
      <w:r>
        <w:rPr>
          <w:rFonts w:ascii="Tahoma" w:hAnsi="Tahoma"/>
          <w:sz w:val="16"/>
          <w:szCs w:val="16"/>
        </w:rPr>
        <w:t>v6 – “</w:t>
      </w:r>
      <w:r>
        <w:rPr>
          <w:rFonts w:ascii="Tahoma" w:hAnsi="Tahoma"/>
          <w:b/>
          <w:sz w:val="16"/>
          <w:szCs w:val="16"/>
        </w:rPr>
        <w:t>afraid</w:t>
      </w:r>
      <w:r>
        <w:rPr>
          <w:rFonts w:ascii="Tahoma" w:hAnsi="Tahoma"/>
          <w:sz w:val="16"/>
          <w:szCs w:val="16"/>
        </w:rPr>
        <w:t>” – Haman had misjudged the close intimate relationship between the King and Queen, and now he feels dreadfully alone (Prov 16v4-5). His power revealed to be delegated only! (Dan 4v17) His mischievous device had been exposed! (Psalm 21v8-13) Jew’s enemy = King’s enemy!</w:t>
      </w:r>
    </w:p>
    <w:p w14:paraId="6DB9DFC6" w14:textId="77777777" w:rsidR="00A8772B" w:rsidRDefault="00A8772B" w:rsidP="00A8772B">
      <w:pPr>
        <w:rPr>
          <w:rFonts w:ascii="Tahoma" w:hAnsi="Tahoma"/>
          <w:sz w:val="16"/>
          <w:szCs w:val="16"/>
        </w:rPr>
      </w:pPr>
      <w:r>
        <w:rPr>
          <w:rFonts w:ascii="Tahoma" w:hAnsi="Tahoma"/>
          <w:sz w:val="16"/>
          <w:szCs w:val="16"/>
        </w:rPr>
        <w:t>v7 – “</w:t>
      </w:r>
      <w:r>
        <w:rPr>
          <w:rFonts w:ascii="Tahoma" w:hAnsi="Tahoma"/>
          <w:b/>
          <w:sz w:val="16"/>
          <w:szCs w:val="16"/>
        </w:rPr>
        <w:t>arising</w:t>
      </w:r>
      <w:r>
        <w:rPr>
          <w:rFonts w:ascii="Tahoma" w:hAnsi="Tahoma"/>
          <w:sz w:val="16"/>
          <w:szCs w:val="16"/>
        </w:rPr>
        <w:t>” – Overcome with emotions! Enormous crime, sheer audacity, massive implications, how he had been deceived and manipulated, how he could reverse the decree?</w:t>
      </w:r>
    </w:p>
    <w:p w14:paraId="0ECAAB17" w14:textId="77777777" w:rsidR="00A8772B" w:rsidRDefault="00A8772B" w:rsidP="00A8772B">
      <w:pPr>
        <w:rPr>
          <w:rFonts w:ascii="Tahoma" w:hAnsi="Tahoma"/>
          <w:sz w:val="16"/>
          <w:szCs w:val="16"/>
        </w:rPr>
      </w:pPr>
      <w:r>
        <w:rPr>
          <w:rFonts w:ascii="Tahoma" w:hAnsi="Tahoma"/>
          <w:sz w:val="16"/>
          <w:szCs w:val="16"/>
        </w:rPr>
        <w:t>v7 – “</w:t>
      </w:r>
      <w:r>
        <w:rPr>
          <w:rFonts w:ascii="Tahoma" w:hAnsi="Tahoma"/>
          <w:b/>
          <w:sz w:val="16"/>
          <w:szCs w:val="16"/>
        </w:rPr>
        <w:t>make request</w:t>
      </w:r>
      <w:r>
        <w:rPr>
          <w:rFonts w:ascii="Tahoma" w:hAnsi="Tahoma"/>
          <w:sz w:val="16"/>
          <w:szCs w:val="16"/>
        </w:rPr>
        <w:t>” – Coward! Has no shame –Prepared to beg for his life from a Jewess!</w:t>
      </w:r>
    </w:p>
    <w:p w14:paraId="10124416" w14:textId="77777777" w:rsidR="00A8772B" w:rsidRDefault="00A8772B" w:rsidP="00A8772B">
      <w:pPr>
        <w:rPr>
          <w:rFonts w:ascii="Tahoma" w:hAnsi="Tahoma"/>
          <w:sz w:val="16"/>
          <w:szCs w:val="16"/>
        </w:rPr>
      </w:pPr>
      <w:r>
        <w:rPr>
          <w:rFonts w:ascii="Tahoma" w:hAnsi="Tahoma"/>
          <w:sz w:val="16"/>
          <w:szCs w:val="16"/>
        </w:rPr>
        <w:t>v7 – “</w:t>
      </w:r>
      <w:r>
        <w:rPr>
          <w:rFonts w:ascii="Tahoma" w:hAnsi="Tahoma"/>
          <w:b/>
          <w:sz w:val="16"/>
          <w:szCs w:val="16"/>
        </w:rPr>
        <w:t>evil determined against him</w:t>
      </w:r>
      <w:r>
        <w:rPr>
          <w:rFonts w:ascii="Tahoma" w:hAnsi="Tahoma"/>
          <w:sz w:val="16"/>
          <w:szCs w:val="16"/>
        </w:rPr>
        <w:t>” – Last acrostic occurrence of God’s name in the book! Cp I Sam 20v7! This is the fall of the diabolos! Sin cannot bring life! No redeeming characteristics!</w:t>
      </w:r>
    </w:p>
    <w:p w14:paraId="27CAB259" w14:textId="77777777" w:rsidR="00A8772B" w:rsidRDefault="00A8772B" w:rsidP="00A8772B">
      <w:pPr>
        <w:rPr>
          <w:rFonts w:ascii="Tahoma" w:hAnsi="Tahoma"/>
          <w:sz w:val="16"/>
          <w:szCs w:val="16"/>
        </w:rPr>
      </w:pPr>
      <w:r>
        <w:rPr>
          <w:rFonts w:ascii="Tahoma" w:hAnsi="Tahoma"/>
          <w:sz w:val="16"/>
          <w:szCs w:val="16"/>
        </w:rPr>
        <w:t>v8 - “</w:t>
      </w:r>
      <w:r>
        <w:rPr>
          <w:rFonts w:ascii="Tahoma" w:hAnsi="Tahoma"/>
          <w:b/>
          <w:sz w:val="16"/>
          <w:szCs w:val="16"/>
        </w:rPr>
        <w:t>Will he force the Queen also</w:t>
      </w:r>
      <w:r>
        <w:rPr>
          <w:rFonts w:ascii="Tahoma" w:hAnsi="Tahoma"/>
          <w:sz w:val="16"/>
          <w:szCs w:val="16"/>
        </w:rPr>
        <w:t xml:space="preserve">” – Lit – “humiliate, subject to despisement” Knew this feeling (1v17) and taxing Haman with another crime – that of humiliating the Queen!  </w:t>
      </w:r>
    </w:p>
    <w:p w14:paraId="2628B635" w14:textId="77777777" w:rsidR="00A8772B" w:rsidRDefault="00A8772B" w:rsidP="00A8772B">
      <w:pPr>
        <w:rPr>
          <w:rFonts w:ascii="Tahoma" w:hAnsi="Tahoma"/>
          <w:sz w:val="16"/>
          <w:szCs w:val="16"/>
        </w:rPr>
      </w:pPr>
      <w:r>
        <w:rPr>
          <w:rFonts w:ascii="Tahoma" w:hAnsi="Tahoma"/>
          <w:sz w:val="16"/>
          <w:szCs w:val="16"/>
        </w:rPr>
        <w:t>v8 - “</w:t>
      </w:r>
      <w:r>
        <w:rPr>
          <w:rFonts w:ascii="Tahoma" w:hAnsi="Tahoma"/>
          <w:b/>
          <w:sz w:val="16"/>
          <w:szCs w:val="16"/>
        </w:rPr>
        <w:t>covered Haman’s face</w:t>
      </w:r>
      <w:r>
        <w:rPr>
          <w:rFonts w:ascii="Tahoma" w:hAnsi="Tahoma"/>
          <w:sz w:val="16"/>
          <w:szCs w:val="16"/>
        </w:rPr>
        <w:t>” – Put into outer darkness (</w:t>
      </w:r>
      <w:proofErr w:type="spellStart"/>
      <w:r>
        <w:rPr>
          <w:rFonts w:ascii="Tahoma" w:hAnsi="Tahoma"/>
          <w:sz w:val="16"/>
          <w:szCs w:val="16"/>
        </w:rPr>
        <w:t>Jer</w:t>
      </w:r>
      <w:proofErr w:type="spellEnd"/>
      <w:r>
        <w:rPr>
          <w:rFonts w:ascii="Tahoma" w:hAnsi="Tahoma"/>
          <w:sz w:val="16"/>
          <w:szCs w:val="16"/>
        </w:rPr>
        <w:t xml:space="preserve"> 13v16) A fitting end for one who did not manifest the glory of God! (I Cor 11v6) The man of Matt 22v11-14 in type after parable of v1-10!</w:t>
      </w:r>
    </w:p>
    <w:p w14:paraId="02E2D9BD" w14:textId="77777777" w:rsidR="00A8772B" w:rsidRDefault="00A8772B" w:rsidP="00A8772B">
      <w:pPr>
        <w:rPr>
          <w:rFonts w:ascii="Tahoma" w:hAnsi="Tahoma"/>
          <w:sz w:val="16"/>
          <w:szCs w:val="16"/>
        </w:rPr>
      </w:pPr>
      <w:r>
        <w:rPr>
          <w:rFonts w:ascii="Tahoma" w:hAnsi="Tahoma"/>
          <w:sz w:val="16"/>
          <w:szCs w:val="16"/>
        </w:rPr>
        <w:t>v9 – “</w:t>
      </w:r>
      <w:r>
        <w:rPr>
          <w:rFonts w:ascii="Tahoma" w:hAnsi="Tahoma"/>
          <w:b/>
          <w:sz w:val="16"/>
          <w:szCs w:val="16"/>
        </w:rPr>
        <w:t>gallows</w:t>
      </w:r>
      <w:r>
        <w:rPr>
          <w:rFonts w:ascii="Tahoma" w:hAnsi="Tahoma"/>
          <w:sz w:val="16"/>
          <w:szCs w:val="16"/>
        </w:rPr>
        <w:t>” – Lit – “Tree” Haman is crucified on the very tree meant for Mordecai! King Sin placarded (Gal 3v1) and publicly destroyed on very day of resurrection! Poetic Justice! (Psalm 9v16, 10v2, 141v10) Haman very quickly proved dispensable to the Kingdom!</w:t>
      </w:r>
    </w:p>
    <w:p w14:paraId="53C7C9E7" w14:textId="77777777" w:rsidR="00A8772B" w:rsidRDefault="00A8772B" w:rsidP="00A8772B">
      <w:pPr>
        <w:rPr>
          <w:rFonts w:ascii="Tahoma" w:hAnsi="Tahoma"/>
          <w:sz w:val="16"/>
          <w:szCs w:val="16"/>
        </w:rPr>
      </w:pPr>
      <w:r>
        <w:rPr>
          <w:rFonts w:ascii="Tahoma" w:hAnsi="Tahoma"/>
          <w:sz w:val="16"/>
          <w:szCs w:val="16"/>
        </w:rPr>
        <w:t>v9 – “</w:t>
      </w:r>
      <w:r>
        <w:rPr>
          <w:rFonts w:ascii="Tahoma" w:hAnsi="Tahoma"/>
          <w:b/>
          <w:sz w:val="16"/>
          <w:szCs w:val="16"/>
        </w:rPr>
        <w:t>spoken good</w:t>
      </w:r>
      <w:r>
        <w:rPr>
          <w:rFonts w:ascii="Tahoma" w:hAnsi="Tahoma"/>
          <w:sz w:val="16"/>
          <w:szCs w:val="16"/>
        </w:rPr>
        <w:t>” – Lit – “whose word saved the King” Contrast to Haman’s who humiliated him!</w:t>
      </w:r>
    </w:p>
    <w:p w14:paraId="32997D23" w14:textId="77777777" w:rsidR="00A8772B" w:rsidRDefault="00A8772B" w:rsidP="00A8772B">
      <w:pPr>
        <w:rPr>
          <w:rFonts w:ascii="Tahoma" w:hAnsi="Tahoma"/>
          <w:sz w:val="16"/>
          <w:szCs w:val="16"/>
        </w:rPr>
      </w:pPr>
      <w:r>
        <w:rPr>
          <w:rFonts w:ascii="Tahoma" w:hAnsi="Tahoma"/>
          <w:sz w:val="16"/>
          <w:szCs w:val="16"/>
        </w:rPr>
        <w:t>v10 – “</w:t>
      </w:r>
      <w:r>
        <w:rPr>
          <w:rFonts w:ascii="Tahoma" w:hAnsi="Tahoma"/>
          <w:b/>
          <w:sz w:val="16"/>
          <w:szCs w:val="16"/>
        </w:rPr>
        <w:t>the King’s wrath pacified</w:t>
      </w:r>
      <w:r>
        <w:rPr>
          <w:rFonts w:ascii="Tahoma" w:hAnsi="Tahoma"/>
          <w:sz w:val="16"/>
          <w:szCs w:val="16"/>
        </w:rPr>
        <w:t>” – There was an unmistakable look in the King’s eye that would not be placated except by execution! (Prov 16v14, 19v12, 20v2)</w:t>
      </w:r>
    </w:p>
    <w:p w14:paraId="140A1598" w14:textId="77777777" w:rsidR="00A8772B" w:rsidRPr="00036E2B" w:rsidRDefault="00A8772B" w:rsidP="0010134E">
      <w:pPr>
        <w:rPr>
          <w:rFonts w:ascii="Tahoma" w:hAnsi="Tahoma"/>
          <w:sz w:val="16"/>
          <w:szCs w:val="16"/>
        </w:rPr>
      </w:pPr>
    </w:p>
    <w:sectPr w:rsidR="00A8772B" w:rsidRPr="00036E2B" w:rsidSect="00B7043C">
      <w:headerReference w:type="default" r:id="rId7"/>
      <w:pgSz w:w="16819" w:h="11894" w:orient="landscape"/>
      <w:pgMar w:top="540" w:right="567" w:bottom="567" w:left="567" w:header="270" w:footer="720" w:gutter="0"/>
      <w:cols w:num="2" w:space="11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22C1DD" w14:textId="77777777" w:rsidR="007E483E" w:rsidRDefault="007E483E" w:rsidP="00001312">
      <w:r>
        <w:separator/>
      </w:r>
    </w:p>
  </w:endnote>
  <w:endnote w:type="continuationSeparator" w:id="0">
    <w:p w14:paraId="3FF08C10" w14:textId="77777777" w:rsidR="007E483E" w:rsidRDefault="007E483E" w:rsidP="00001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1771BC" w14:textId="77777777" w:rsidR="007E483E" w:rsidRDefault="007E483E" w:rsidP="00001312">
      <w:r>
        <w:separator/>
      </w:r>
    </w:p>
  </w:footnote>
  <w:footnote w:type="continuationSeparator" w:id="0">
    <w:p w14:paraId="259DD84B" w14:textId="77777777" w:rsidR="007E483E" w:rsidRDefault="007E483E" w:rsidP="000013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F29D1" w14:textId="77777777" w:rsidR="00171078" w:rsidRPr="00001312" w:rsidRDefault="00171078" w:rsidP="00001312">
    <w:pPr>
      <w:pStyle w:val="Header"/>
      <w:jc w:val="center"/>
      <w:rPr>
        <w:rFonts w:ascii="Tahoma" w:hAnsi="Tahoma"/>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64E44"/>
    <w:multiLevelType w:val="hybridMultilevel"/>
    <w:tmpl w:val="790AF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93688D"/>
    <w:multiLevelType w:val="hybridMultilevel"/>
    <w:tmpl w:val="8662BFA6"/>
    <w:lvl w:ilvl="0" w:tplc="14869A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BE2941"/>
    <w:multiLevelType w:val="hybridMultilevel"/>
    <w:tmpl w:val="F9A48990"/>
    <w:lvl w:ilvl="0" w:tplc="759409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141A79"/>
    <w:multiLevelType w:val="hybridMultilevel"/>
    <w:tmpl w:val="53EAA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5A13C9"/>
    <w:multiLevelType w:val="hybridMultilevel"/>
    <w:tmpl w:val="0D6AD8C0"/>
    <w:lvl w:ilvl="0" w:tplc="585089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A05F83"/>
    <w:multiLevelType w:val="hybridMultilevel"/>
    <w:tmpl w:val="8662BFA6"/>
    <w:lvl w:ilvl="0" w:tplc="14869A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CE0657"/>
    <w:multiLevelType w:val="hybridMultilevel"/>
    <w:tmpl w:val="4F7CADB2"/>
    <w:lvl w:ilvl="0" w:tplc="DEF2770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1312"/>
    <w:rsid w:val="00001312"/>
    <w:rsid w:val="00036E2B"/>
    <w:rsid w:val="000535FC"/>
    <w:rsid w:val="000C7839"/>
    <w:rsid w:val="000D1CE9"/>
    <w:rsid w:val="000D6B41"/>
    <w:rsid w:val="0010134E"/>
    <w:rsid w:val="00154B16"/>
    <w:rsid w:val="00171078"/>
    <w:rsid w:val="00233A4F"/>
    <w:rsid w:val="00235AF4"/>
    <w:rsid w:val="00245E98"/>
    <w:rsid w:val="00275AA9"/>
    <w:rsid w:val="002949D7"/>
    <w:rsid w:val="00295BEE"/>
    <w:rsid w:val="002B5AAB"/>
    <w:rsid w:val="002D5F0A"/>
    <w:rsid w:val="00301559"/>
    <w:rsid w:val="00330582"/>
    <w:rsid w:val="003D1CFD"/>
    <w:rsid w:val="00415A7F"/>
    <w:rsid w:val="004A36C1"/>
    <w:rsid w:val="004D6930"/>
    <w:rsid w:val="00520848"/>
    <w:rsid w:val="00525F9E"/>
    <w:rsid w:val="005A1935"/>
    <w:rsid w:val="005B77CA"/>
    <w:rsid w:val="005E67AF"/>
    <w:rsid w:val="00621518"/>
    <w:rsid w:val="00671B13"/>
    <w:rsid w:val="006B1447"/>
    <w:rsid w:val="006B15B2"/>
    <w:rsid w:val="006C31F9"/>
    <w:rsid w:val="006E1C07"/>
    <w:rsid w:val="00704AE5"/>
    <w:rsid w:val="00786C17"/>
    <w:rsid w:val="007A0F5D"/>
    <w:rsid w:val="007E483E"/>
    <w:rsid w:val="008177E7"/>
    <w:rsid w:val="008702E6"/>
    <w:rsid w:val="00882A9D"/>
    <w:rsid w:val="00886B32"/>
    <w:rsid w:val="008D096A"/>
    <w:rsid w:val="008E4016"/>
    <w:rsid w:val="0094792D"/>
    <w:rsid w:val="00953830"/>
    <w:rsid w:val="0095605F"/>
    <w:rsid w:val="009906B4"/>
    <w:rsid w:val="009B2973"/>
    <w:rsid w:val="009F6591"/>
    <w:rsid w:val="00A25752"/>
    <w:rsid w:val="00A44251"/>
    <w:rsid w:val="00A777F8"/>
    <w:rsid w:val="00A8772B"/>
    <w:rsid w:val="00AC3797"/>
    <w:rsid w:val="00AC3FCB"/>
    <w:rsid w:val="00AD5B3B"/>
    <w:rsid w:val="00B7043C"/>
    <w:rsid w:val="00BB79B3"/>
    <w:rsid w:val="00BE7BA0"/>
    <w:rsid w:val="00C06FE1"/>
    <w:rsid w:val="00C15D5C"/>
    <w:rsid w:val="00CE386A"/>
    <w:rsid w:val="00CF1301"/>
    <w:rsid w:val="00CF5C3E"/>
    <w:rsid w:val="00DC1DC0"/>
    <w:rsid w:val="00DE2229"/>
    <w:rsid w:val="00E3405F"/>
    <w:rsid w:val="00E50795"/>
    <w:rsid w:val="00E769F3"/>
    <w:rsid w:val="00EB5AE6"/>
    <w:rsid w:val="00F02C91"/>
    <w:rsid w:val="00F02D62"/>
    <w:rsid w:val="00F324BA"/>
    <w:rsid w:val="00F345F2"/>
    <w:rsid w:val="00F9144C"/>
    <w:rsid w:val="00F9629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99A8080"/>
  <w15:docId w15:val="{258CC8D2-B81D-2848-B9AB-5FF7F8512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1312"/>
    <w:pPr>
      <w:tabs>
        <w:tab w:val="center" w:pos="4320"/>
        <w:tab w:val="right" w:pos="8640"/>
      </w:tabs>
    </w:pPr>
  </w:style>
  <w:style w:type="character" w:customStyle="1" w:styleId="HeaderChar">
    <w:name w:val="Header Char"/>
    <w:basedOn w:val="DefaultParagraphFont"/>
    <w:link w:val="Header"/>
    <w:uiPriority w:val="99"/>
    <w:rsid w:val="00001312"/>
  </w:style>
  <w:style w:type="paragraph" w:styleId="Footer">
    <w:name w:val="footer"/>
    <w:basedOn w:val="Normal"/>
    <w:link w:val="FooterChar"/>
    <w:uiPriority w:val="99"/>
    <w:unhideWhenUsed/>
    <w:rsid w:val="00001312"/>
    <w:pPr>
      <w:tabs>
        <w:tab w:val="center" w:pos="4320"/>
        <w:tab w:val="right" w:pos="8640"/>
      </w:tabs>
    </w:pPr>
  </w:style>
  <w:style w:type="character" w:customStyle="1" w:styleId="FooterChar">
    <w:name w:val="Footer Char"/>
    <w:basedOn w:val="DefaultParagraphFont"/>
    <w:link w:val="Footer"/>
    <w:uiPriority w:val="99"/>
    <w:rsid w:val="00001312"/>
  </w:style>
  <w:style w:type="paragraph" w:styleId="ListParagraph">
    <w:name w:val="List Paragraph"/>
    <w:basedOn w:val="Normal"/>
    <w:uiPriority w:val="34"/>
    <w:qFormat/>
    <w:rsid w:val="00001312"/>
    <w:pPr>
      <w:ind w:left="720"/>
      <w:contextualSpacing/>
    </w:pPr>
  </w:style>
  <w:style w:type="table" w:styleId="TableGrid">
    <w:name w:val="Table Grid"/>
    <w:basedOn w:val="TableNormal"/>
    <w:uiPriority w:val="59"/>
    <w:rsid w:val="004D69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92987">
      <w:bodyDiv w:val="1"/>
      <w:marLeft w:val="0"/>
      <w:marRight w:val="0"/>
      <w:marTop w:val="0"/>
      <w:marBottom w:val="0"/>
      <w:divBdr>
        <w:top w:val="none" w:sz="0" w:space="0" w:color="auto"/>
        <w:left w:val="none" w:sz="0" w:space="0" w:color="auto"/>
        <w:bottom w:val="none" w:sz="0" w:space="0" w:color="auto"/>
        <w:right w:val="none" w:sz="0" w:space="0" w:color="auto"/>
      </w:divBdr>
    </w:div>
    <w:div w:id="351884155">
      <w:bodyDiv w:val="1"/>
      <w:marLeft w:val="0"/>
      <w:marRight w:val="0"/>
      <w:marTop w:val="0"/>
      <w:marBottom w:val="0"/>
      <w:divBdr>
        <w:top w:val="none" w:sz="0" w:space="0" w:color="auto"/>
        <w:left w:val="none" w:sz="0" w:space="0" w:color="auto"/>
        <w:bottom w:val="none" w:sz="0" w:space="0" w:color="auto"/>
        <w:right w:val="none" w:sz="0" w:space="0" w:color="auto"/>
      </w:divBdr>
    </w:div>
    <w:div w:id="466749367">
      <w:bodyDiv w:val="1"/>
      <w:marLeft w:val="0"/>
      <w:marRight w:val="0"/>
      <w:marTop w:val="0"/>
      <w:marBottom w:val="0"/>
      <w:divBdr>
        <w:top w:val="none" w:sz="0" w:space="0" w:color="auto"/>
        <w:left w:val="none" w:sz="0" w:space="0" w:color="auto"/>
        <w:bottom w:val="none" w:sz="0" w:space="0" w:color="auto"/>
        <w:right w:val="none" w:sz="0" w:space="0" w:color="auto"/>
      </w:divBdr>
    </w:div>
    <w:div w:id="739866928">
      <w:bodyDiv w:val="1"/>
      <w:marLeft w:val="0"/>
      <w:marRight w:val="0"/>
      <w:marTop w:val="0"/>
      <w:marBottom w:val="0"/>
      <w:divBdr>
        <w:top w:val="none" w:sz="0" w:space="0" w:color="auto"/>
        <w:left w:val="none" w:sz="0" w:space="0" w:color="auto"/>
        <w:bottom w:val="none" w:sz="0" w:space="0" w:color="auto"/>
        <w:right w:val="none" w:sz="0" w:space="0" w:color="auto"/>
      </w:divBdr>
    </w:div>
    <w:div w:id="837961803">
      <w:bodyDiv w:val="1"/>
      <w:marLeft w:val="0"/>
      <w:marRight w:val="0"/>
      <w:marTop w:val="0"/>
      <w:marBottom w:val="0"/>
      <w:divBdr>
        <w:top w:val="none" w:sz="0" w:space="0" w:color="auto"/>
        <w:left w:val="none" w:sz="0" w:space="0" w:color="auto"/>
        <w:bottom w:val="none" w:sz="0" w:space="0" w:color="auto"/>
        <w:right w:val="none" w:sz="0" w:space="0" w:color="auto"/>
      </w:divBdr>
    </w:div>
    <w:div w:id="876357961">
      <w:bodyDiv w:val="1"/>
      <w:marLeft w:val="0"/>
      <w:marRight w:val="0"/>
      <w:marTop w:val="0"/>
      <w:marBottom w:val="0"/>
      <w:divBdr>
        <w:top w:val="none" w:sz="0" w:space="0" w:color="auto"/>
        <w:left w:val="none" w:sz="0" w:space="0" w:color="auto"/>
        <w:bottom w:val="none" w:sz="0" w:space="0" w:color="auto"/>
        <w:right w:val="none" w:sz="0" w:space="0" w:color="auto"/>
      </w:divBdr>
    </w:div>
    <w:div w:id="968515995">
      <w:bodyDiv w:val="1"/>
      <w:marLeft w:val="0"/>
      <w:marRight w:val="0"/>
      <w:marTop w:val="0"/>
      <w:marBottom w:val="0"/>
      <w:divBdr>
        <w:top w:val="none" w:sz="0" w:space="0" w:color="auto"/>
        <w:left w:val="none" w:sz="0" w:space="0" w:color="auto"/>
        <w:bottom w:val="none" w:sz="0" w:space="0" w:color="auto"/>
        <w:right w:val="none" w:sz="0" w:space="0" w:color="auto"/>
      </w:divBdr>
    </w:div>
    <w:div w:id="1004286060">
      <w:bodyDiv w:val="1"/>
      <w:marLeft w:val="0"/>
      <w:marRight w:val="0"/>
      <w:marTop w:val="0"/>
      <w:marBottom w:val="0"/>
      <w:divBdr>
        <w:top w:val="none" w:sz="0" w:space="0" w:color="auto"/>
        <w:left w:val="none" w:sz="0" w:space="0" w:color="auto"/>
        <w:bottom w:val="none" w:sz="0" w:space="0" w:color="auto"/>
        <w:right w:val="none" w:sz="0" w:space="0" w:color="auto"/>
      </w:divBdr>
    </w:div>
    <w:div w:id="1020666415">
      <w:bodyDiv w:val="1"/>
      <w:marLeft w:val="0"/>
      <w:marRight w:val="0"/>
      <w:marTop w:val="0"/>
      <w:marBottom w:val="0"/>
      <w:divBdr>
        <w:top w:val="none" w:sz="0" w:space="0" w:color="auto"/>
        <w:left w:val="none" w:sz="0" w:space="0" w:color="auto"/>
        <w:bottom w:val="none" w:sz="0" w:space="0" w:color="auto"/>
        <w:right w:val="none" w:sz="0" w:space="0" w:color="auto"/>
      </w:divBdr>
    </w:div>
    <w:div w:id="1100829662">
      <w:bodyDiv w:val="1"/>
      <w:marLeft w:val="0"/>
      <w:marRight w:val="0"/>
      <w:marTop w:val="0"/>
      <w:marBottom w:val="0"/>
      <w:divBdr>
        <w:top w:val="none" w:sz="0" w:space="0" w:color="auto"/>
        <w:left w:val="none" w:sz="0" w:space="0" w:color="auto"/>
        <w:bottom w:val="none" w:sz="0" w:space="0" w:color="auto"/>
        <w:right w:val="none" w:sz="0" w:space="0" w:color="auto"/>
      </w:divBdr>
    </w:div>
    <w:div w:id="1111633645">
      <w:bodyDiv w:val="1"/>
      <w:marLeft w:val="0"/>
      <w:marRight w:val="0"/>
      <w:marTop w:val="0"/>
      <w:marBottom w:val="0"/>
      <w:divBdr>
        <w:top w:val="none" w:sz="0" w:space="0" w:color="auto"/>
        <w:left w:val="none" w:sz="0" w:space="0" w:color="auto"/>
        <w:bottom w:val="none" w:sz="0" w:space="0" w:color="auto"/>
        <w:right w:val="none" w:sz="0" w:space="0" w:color="auto"/>
      </w:divBdr>
    </w:div>
    <w:div w:id="1184438154">
      <w:bodyDiv w:val="1"/>
      <w:marLeft w:val="0"/>
      <w:marRight w:val="0"/>
      <w:marTop w:val="0"/>
      <w:marBottom w:val="0"/>
      <w:divBdr>
        <w:top w:val="none" w:sz="0" w:space="0" w:color="auto"/>
        <w:left w:val="none" w:sz="0" w:space="0" w:color="auto"/>
        <w:bottom w:val="none" w:sz="0" w:space="0" w:color="auto"/>
        <w:right w:val="none" w:sz="0" w:space="0" w:color="auto"/>
      </w:divBdr>
    </w:div>
    <w:div w:id="1184979904">
      <w:bodyDiv w:val="1"/>
      <w:marLeft w:val="0"/>
      <w:marRight w:val="0"/>
      <w:marTop w:val="0"/>
      <w:marBottom w:val="0"/>
      <w:divBdr>
        <w:top w:val="none" w:sz="0" w:space="0" w:color="auto"/>
        <w:left w:val="none" w:sz="0" w:space="0" w:color="auto"/>
        <w:bottom w:val="none" w:sz="0" w:space="0" w:color="auto"/>
        <w:right w:val="none" w:sz="0" w:space="0" w:color="auto"/>
      </w:divBdr>
    </w:div>
    <w:div w:id="1187981490">
      <w:bodyDiv w:val="1"/>
      <w:marLeft w:val="0"/>
      <w:marRight w:val="0"/>
      <w:marTop w:val="0"/>
      <w:marBottom w:val="0"/>
      <w:divBdr>
        <w:top w:val="none" w:sz="0" w:space="0" w:color="auto"/>
        <w:left w:val="none" w:sz="0" w:space="0" w:color="auto"/>
        <w:bottom w:val="none" w:sz="0" w:space="0" w:color="auto"/>
        <w:right w:val="none" w:sz="0" w:space="0" w:color="auto"/>
      </w:divBdr>
    </w:div>
    <w:div w:id="1200430686">
      <w:bodyDiv w:val="1"/>
      <w:marLeft w:val="0"/>
      <w:marRight w:val="0"/>
      <w:marTop w:val="0"/>
      <w:marBottom w:val="0"/>
      <w:divBdr>
        <w:top w:val="none" w:sz="0" w:space="0" w:color="auto"/>
        <w:left w:val="none" w:sz="0" w:space="0" w:color="auto"/>
        <w:bottom w:val="none" w:sz="0" w:space="0" w:color="auto"/>
        <w:right w:val="none" w:sz="0" w:space="0" w:color="auto"/>
      </w:divBdr>
    </w:div>
    <w:div w:id="1216354063">
      <w:bodyDiv w:val="1"/>
      <w:marLeft w:val="0"/>
      <w:marRight w:val="0"/>
      <w:marTop w:val="0"/>
      <w:marBottom w:val="0"/>
      <w:divBdr>
        <w:top w:val="none" w:sz="0" w:space="0" w:color="auto"/>
        <w:left w:val="none" w:sz="0" w:space="0" w:color="auto"/>
        <w:bottom w:val="none" w:sz="0" w:space="0" w:color="auto"/>
        <w:right w:val="none" w:sz="0" w:space="0" w:color="auto"/>
      </w:divBdr>
    </w:div>
    <w:div w:id="1274940786">
      <w:bodyDiv w:val="1"/>
      <w:marLeft w:val="0"/>
      <w:marRight w:val="0"/>
      <w:marTop w:val="0"/>
      <w:marBottom w:val="0"/>
      <w:divBdr>
        <w:top w:val="none" w:sz="0" w:space="0" w:color="auto"/>
        <w:left w:val="none" w:sz="0" w:space="0" w:color="auto"/>
        <w:bottom w:val="none" w:sz="0" w:space="0" w:color="auto"/>
        <w:right w:val="none" w:sz="0" w:space="0" w:color="auto"/>
      </w:divBdr>
    </w:div>
    <w:div w:id="1367488061">
      <w:bodyDiv w:val="1"/>
      <w:marLeft w:val="0"/>
      <w:marRight w:val="0"/>
      <w:marTop w:val="0"/>
      <w:marBottom w:val="0"/>
      <w:divBdr>
        <w:top w:val="none" w:sz="0" w:space="0" w:color="auto"/>
        <w:left w:val="none" w:sz="0" w:space="0" w:color="auto"/>
        <w:bottom w:val="none" w:sz="0" w:space="0" w:color="auto"/>
        <w:right w:val="none" w:sz="0" w:space="0" w:color="auto"/>
      </w:divBdr>
    </w:div>
    <w:div w:id="1419250988">
      <w:bodyDiv w:val="1"/>
      <w:marLeft w:val="0"/>
      <w:marRight w:val="0"/>
      <w:marTop w:val="0"/>
      <w:marBottom w:val="0"/>
      <w:divBdr>
        <w:top w:val="none" w:sz="0" w:space="0" w:color="auto"/>
        <w:left w:val="none" w:sz="0" w:space="0" w:color="auto"/>
        <w:bottom w:val="none" w:sz="0" w:space="0" w:color="auto"/>
        <w:right w:val="none" w:sz="0" w:space="0" w:color="auto"/>
      </w:divBdr>
    </w:div>
    <w:div w:id="1468475656">
      <w:bodyDiv w:val="1"/>
      <w:marLeft w:val="0"/>
      <w:marRight w:val="0"/>
      <w:marTop w:val="0"/>
      <w:marBottom w:val="0"/>
      <w:divBdr>
        <w:top w:val="none" w:sz="0" w:space="0" w:color="auto"/>
        <w:left w:val="none" w:sz="0" w:space="0" w:color="auto"/>
        <w:bottom w:val="none" w:sz="0" w:space="0" w:color="auto"/>
        <w:right w:val="none" w:sz="0" w:space="0" w:color="auto"/>
      </w:divBdr>
    </w:div>
    <w:div w:id="1494443362">
      <w:bodyDiv w:val="1"/>
      <w:marLeft w:val="0"/>
      <w:marRight w:val="0"/>
      <w:marTop w:val="0"/>
      <w:marBottom w:val="0"/>
      <w:divBdr>
        <w:top w:val="none" w:sz="0" w:space="0" w:color="auto"/>
        <w:left w:val="none" w:sz="0" w:space="0" w:color="auto"/>
        <w:bottom w:val="none" w:sz="0" w:space="0" w:color="auto"/>
        <w:right w:val="none" w:sz="0" w:space="0" w:color="auto"/>
      </w:divBdr>
    </w:div>
    <w:div w:id="1560022188">
      <w:bodyDiv w:val="1"/>
      <w:marLeft w:val="0"/>
      <w:marRight w:val="0"/>
      <w:marTop w:val="0"/>
      <w:marBottom w:val="0"/>
      <w:divBdr>
        <w:top w:val="none" w:sz="0" w:space="0" w:color="auto"/>
        <w:left w:val="none" w:sz="0" w:space="0" w:color="auto"/>
        <w:bottom w:val="none" w:sz="0" w:space="0" w:color="auto"/>
        <w:right w:val="none" w:sz="0" w:space="0" w:color="auto"/>
      </w:divBdr>
    </w:div>
    <w:div w:id="1645810953">
      <w:bodyDiv w:val="1"/>
      <w:marLeft w:val="0"/>
      <w:marRight w:val="0"/>
      <w:marTop w:val="0"/>
      <w:marBottom w:val="0"/>
      <w:divBdr>
        <w:top w:val="none" w:sz="0" w:space="0" w:color="auto"/>
        <w:left w:val="none" w:sz="0" w:space="0" w:color="auto"/>
        <w:bottom w:val="none" w:sz="0" w:space="0" w:color="auto"/>
        <w:right w:val="none" w:sz="0" w:space="0" w:color="auto"/>
      </w:divBdr>
    </w:div>
    <w:div w:id="1775394838">
      <w:bodyDiv w:val="1"/>
      <w:marLeft w:val="0"/>
      <w:marRight w:val="0"/>
      <w:marTop w:val="0"/>
      <w:marBottom w:val="0"/>
      <w:divBdr>
        <w:top w:val="none" w:sz="0" w:space="0" w:color="auto"/>
        <w:left w:val="none" w:sz="0" w:space="0" w:color="auto"/>
        <w:bottom w:val="none" w:sz="0" w:space="0" w:color="auto"/>
        <w:right w:val="none" w:sz="0" w:space="0" w:color="auto"/>
      </w:divBdr>
    </w:div>
    <w:div w:id="1851483274">
      <w:bodyDiv w:val="1"/>
      <w:marLeft w:val="0"/>
      <w:marRight w:val="0"/>
      <w:marTop w:val="0"/>
      <w:marBottom w:val="0"/>
      <w:divBdr>
        <w:top w:val="none" w:sz="0" w:space="0" w:color="auto"/>
        <w:left w:val="none" w:sz="0" w:space="0" w:color="auto"/>
        <w:bottom w:val="none" w:sz="0" w:space="0" w:color="auto"/>
        <w:right w:val="none" w:sz="0" w:space="0" w:color="auto"/>
      </w:divBdr>
    </w:div>
    <w:div w:id="1944341582">
      <w:bodyDiv w:val="1"/>
      <w:marLeft w:val="0"/>
      <w:marRight w:val="0"/>
      <w:marTop w:val="0"/>
      <w:marBottom w:val="0"/>
      <w:divBdr>
        <w:top w:val="none" w:sz="0" w:space="0" w:color="auto"/>
        <w:left w:val="none" w:sz="0" w:space="0" w:color="auto"/>
        <w:bottom w:val="none" w:sz="0" w:space="0" w:color="auto"/>
        <w:right w:val="none" w:sz="0" w:space="0" w:color="auto"/>
      </w:divBdr>
    </w:div>
    <w:div w:id="2049329599">
      <w:bodyDiv w:val="1"/>
      <w:marLeft w:val="0"/>
      <w:marRight w:val="0"/>
      <w:marTop w:val="0"/>
      <w:marBottom w:val="0"/>
      <w:divBdr>
        <w:top w:val="none" w:sz="0" w:space="0" w:color="auto"/>
        <w:left w:val="none" w:sz="0" w:space="0" w:color="auto"/>
        <w:bottom w:val="none" w:sz="0" w:space="0" w:color="auto"/>
        <w:right w:val="none" w:sz="0" w:space="0" w:color="auto"/>
      </w:divBdr>
    </w:div>
    <w:div w:id="21458052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1172</Words>
  <Characters>6687</Characters>
  <Application>Microsoft Office Word</Application>
  <DocSecurity>0</DocSecurity>
  <Lines>55</Lines>
  <Paragraphs>15</Paragraphs>
  <ScaleCrop>false</ScaleCrop>
  <Company>USC School of Dentistry</Company>
  <LinksUpToDate>false</LinksUpToDate>
  <CharactersWithSpaces>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and Susanna Lewis</dc:creator>
  <cp:keywords/>
  <dc:description/>
  <cp:lastModifiedBy>Microsoft Office User</cp:lastModifiedBy>
  <cp:revision>4</cp:revision>
  <cp:lastPrinted>2019-08-06T10:07:00Z</cp:lastPrinted>
  <dcterms:created xsi:type="dcterms:W3CDTF">2015-12-22T08:40:00Z</dcterms:created>
  <dcterms:modified xsi:type="dcterms:W3CDTF">2019-08-06T10:07:00Z</dcterms:modified>
</cp:coreProperties>
</file>